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09" w:rsidRPr="00061207" w:rsidRDefault="00061207">
      <w:pPr>
        <w:rPr>
          <w:rFonts w:ascii="Times New Roman" w:hAnsi="Times New Roman" w:cs="Times New Roman"/>
          <w:sz w:val="24"/>
          <w:szCs w:val="24"/>
        </w:rPr>
      </w:pPr>
      <w:r w:rsidRPr="00061207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583</w:t>
      </w:r>
    </w:p>
    <w:p w:rsidR="00061207" w:rsidRPr="00061207" w:rsidRDefault="00061207" w:rsidP="00061207">
      <w:pPr>
        <w:rPr>
          <w:rFonts w:ascii="Times New Roman" w:hAnsi="Times New Roman" w:cs="Times New Roman"/>
          <w:sz w:val="24"/>
          <w:szCs w:val="24"/>
        </w:rPr>
      </w:pPr>
      <w:r w:rsidRPr="00061207">
        <w:rPr>
          <w:rFonts w:ascii="Times New Roman" w:hAnsi="Times New Roman" w:cs="Times New Roman"/>
          <w:sz w:val="24"/>
          <w:szCs w:val="24"/>
        </w:rPr>
        <w:t>Представление опыта МАДОУ детский сад № 583</w:t>
      </w:r>
    </w:p>
    <w:p w:rsidR="00061207" w:rsidRDefault="00061207" w:rsidP="0006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207">
        <w:rPr>
          <w:rFonts w:ascii="Times New Roman" w:hAnsi="Times New Roman" w:cs="Times New Roman"/>
          <w:sz w:val="24"/>
          <w:szCs w:val="24"/>
        </w:rPr>
        <w:t>Тема:</w:t>
      </w:r>
      <w:r w:rsidRPr="00061207">
        <w:rPr>
          <w:rFonts w:ascii="Times New Roman" w:hAnsi="Times New Roman" w:cs="Times New Roman"/>
          <w:sz w:val="24"/>
          <w:szCs w:val="24"/>
        </w:rPr>
        <w:t xml:space="preserve"> "Управление полным циклом инновационных проектов (программ)</w:t>
      </w:r>
    </w:p>
    <w:p w:rsidR="00061207" w:rsidRPr="00061207" w:rsidRDefault="00061207" w:rsidP="0006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207">
        <w:rPr>
          <w:rFonts w:ascii="Times New Roman" w:hAnsi="Times New Roman" w:cs="Times New Roman"/>
          <w:sz w:val="24"/>
          <w:szCs w:val="24"/>
        </w:rPr>
        <w:t>в ДОО в условиях ЦОС "МЭО Детский сад": от реализации идеи  до результата"</w:t>
      </w:r>
    </w:p>
    <w:p w:rsidR="00061207" w:rsidRDefault="00061207" w:rsidP="00061207">
      <w:pPr>
        <w:pStyle w:val="a4"/>
        <w:spacing w:before="0" w:beforeAutospacing="0" w:after="0" w:afterAutospacing="0"/>
      </w:pPr>
      <w:r w:rsidRPr="00061207">
        <w:rPr>
          <w:rFonts w:ascii="Verdana" w:eastAsia="Verdana" w:hAnsi="Verdana" w:cs="Verdana"/>
          <w:b/>
          <w:bCs/>
          <w:color w:val="FFFFFF"/>
          <w:sz w:val="38"/>
          <w:szCs w:val="38"/>
        </w:rPr>
        <w:t>нция</w:t>
      </w:r>
      <w:r w:rsidRPr="00061207">
        <w:rPr>
          <w:noProof/>
        </w:rPr>
        <w:t xml:space="preserve"> </w:t>
      </w:r>
      <w:r>
        <w:rPr>
          <w:noProof/>
        </w:rPr>
        <w:drawing>
          <wp:inline distT="0" distB="0" distL="0" distR="0" wp14:anchorId="26D5664E" wp14:editId="2C33A21F">
            <wp:extent cx="4038600" cy="3267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2080" cy="326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207" w:rsidRDefault="00061207" w:rsidP="00061207">
      <w:pPr>
        <w:pStyle w:val="a4"/>
        <w:spacing w:before="0" w:beforeAutospacing="0" w:after="0" w:afterAutospacing="0"/>
      </w:pPr>
      <w:r w:rsidRPr="00061207">
        <w:rPr>
          <w:rFonts w:ascii="Verdana" w:eastAsia="Verdana" w:hAnsi="Verdana" w:cs="Verdana"/>
          <w:b/>
          <w:bCs/>
          <w:color w:val="FFFFFF"/>
          <w:sz w:val="38"/>
          <w:szCs w:val="38"/>
        </w:rPr>
        <w:t>«Инновации как стимул и стратегия развития образовательной организации»</w:t>
      </w:r>
    </w:p>
    <w:p w:rsidR="00061207" w:rsidRDefault="002705EC">
      <w:pP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26B8994" wp14:editId="5C3A9C57">
            <wp:extent cx="3821906" cy="3057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5737" cy="306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207" w:rsidRDefault="00061207">
      <w:pP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0C32E0" w:rsidRPr="002705EC" w:rsidRDefault="00105887" w:rsidP="002705EC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705E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Мы выбрали путь инноваций! </w:t>
      </w:r>
      <w:r w:rsidR="00BF4609" w:rsidRPr="002705E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Создание в России единой цифровой образовательной среды –это одна из приоритетных задач национального проекта Образования до 2030 года </w:t>
      </w:r>
    </w:p>
    <w:p w:rsidR="00BD25BB" w:rsidRPr="002705EC" w:rsidRDefault="000E1EF9" w:rsidP="00270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5E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lastRenderedPageBreak/>
        <w:t>Что побудило нас включиться в иннавационную деятельность</w:t>
      </w:r>
      <w:r w:rsidR="000C32E0" w:rsidRPr="002705E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- </w:t>
      </w:r>
      <w:r w:rsidR="00105887" w:rsidRPr="002705E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Недостаток интересных практических решений, </w:t>
      </w:r>
      <w:r w:rsidRPr="002705E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однообразные форм подачи материала, </w:t>
      </w:r>
      <w:r w:rsidR="00105887" w:rsidRPr="002705E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повышение конкурентоспособности учреждения, </w:t>
      </w:r>
      <w:r w:rsidR="00BD25BB" w:rsidRPr="002705EC">
        <w:rPr>
          <w:rFonts w:ascii="Times New Roman" w:hAnsi="Times New Roman" w:cs="Times New Roman"/>
          <w:sz w:val="28"/>
          <w:szCs w:val="28"/>
        </w:rPr>
        <w:t>2 слайд:</w:t>
      </w:r>
    </w:p>
    <w:p w:rsidR="00FF475D" w:rsidRPr="002705EC" w:rsidRDefault="00BD25BB" w:rsidP="002705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EC">
        <w:rPr>
          <w:rFonts w:ascii="Times New Roman" w:hAnsi="Times New Roman" w:cs="Times New Roman"/>
          <w:sz w:val="24"/>
          <w:szCs w:val="24"/>
        </w:rPr>
        <w:t>В 2022 году МАДОУ детск</w:t>
      </w:r>
      <w:r w:rsidR="007B5C37" w:rsidRPr="002705EC">
        <w:rPr>
          <w:rFonts w:ascii="Times New Roman" w:hAnsi="Times New Roman" w:cs="Times New Roman"/>
          <w:sz w:val="24"/>
          <w:szCs w:val="24"/>
        </w:rPr>
        <w:t>ий сад № 583 один из первых по р</w:t>
      </w:r>
      <w:r w:rsidRPr="002705EC">
        <w:rPr>
          <w:rFonts w:ascii="Times New Roman" w:hAnsi="Times New Roman" w:cs="Times New Roman"/>
          <w:sz w:val="24"/>
          <w:szCs w:val="24"/>
        </w:rPr>
        <w:t>аспоряжению Департамента образования стал  экспериментальной площадкой МЭО.</w:t>
      </w:r>
    </w:p>
    <w:p w:rsidR="00BD25BB" w:rsidRPr="002705EC" w:rsidRDefault="00BD25BB" w:rsidP="002705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EC">
        <w:rPr>
          <w:rFonts w:ascii="Times New Roman" w:hAnsi="Times New Roman" w:cs="Times New Roman"/>
          <w:sz w:val="24"/>
          <w:szCs w:val="24"/>
        </w:rPr>
        <w:t>В 2023</w:t>
      </w:r>
      <w:r w:rsidR="004226F9" w:rsidRPr="002705EC">
        <w:rPr>
          <w:rFonts w:ascii="Times New Roman" w:hAnsi="Times New Roman" w:cs="Times New Roman"/>
          <w:sz w:val="24"/>
          <w:szCs w:val="24"/>
        </w:rPr>
        <w:t xml:space="preserve"> -24</w:t>
      </w:r>
      <w:r w:rsidRPr="002705EC">
        <w:rPr>
          <w:rFonts w:ascii="Times New Roman" w:hAnsi="Times New Roman" w:cs="Times New Roman"/>
          <w:sz w:val="24"/>
          <w:szCs w:val="24"/>
        </w:rPr>
        <w:t xml:space="preserve"> МАДОУ детский сад № 583 получил статус  инновационной площадкой.</w:t>
      </w:r>
    </w:p>
    <w:p w:rsidR="00BD25BB" w:rsidRPr="002705EC" w:rsidRDefault="00BD25BB" w:rsidP="002705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EC">
        <w:rPr>
          <w:rFonts w:ascii="Times New Roman" w:hAnsi="Times New Roman" w:cs="Times New Roman"/>
          <w:sz w:val="24"/>
          <w:szCs w:val="24"/>
        </w:rPr>
        <w:t xml:space="preserve">В 2025 году получили </w:t>
      </w:r>
      <w:r w:rsidR="00532AB6" w:rsidRPr="002705EC">
        <w:rPr>
          <w:rFonts w:ascii="Times New Roman" w:hAnsi="Times New Roman" w:cs="Times New Roman"/>
          <w:sz w:val="24"/>
          <w:szCs w:val="24"/>
        </w:rPr>
        <w:t>статус инновационной площадки Ф</w:t>
      </w:r>
      <w:r w:rsidRPr="002705EC">
        <w:rPr>
          <w:rFonts w:ascii="Times New Roman" w:hAnsi="Times New Roman" w:cs="Times New Roman"/>
          <w:sz w:val="24"/>
          <w:szCs w:val="24"/>
        </w:rPr>
        <w:t>едерального уровня.</w:t>
      </w:r>
    </w:p>
    <w:p w:rsidR="00665FAA" w:rsidRPr="002705EC" w:rsidRDefault="00BD25BB" w:rsidP="002705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EC">
        <w:rPr>
          <w:rFonts w:ascii="Times New Roman" w:hAnsi="Times New Roman" w:cs="Times New Roman"/>
          <w:sz w:val="24"/>
          <w:szCs w:val="24"/>
        </w:rPr>
        <w:t xml:space="preserve">В 2025 </w:t>
      </w:r>
      <w:r w:rsidR="00532AB6" w:rsidRPr="002705EC">
        <w:rPr>
          <w:rFonts w:ascii="Times New Roman" w:hAnsi="Times New Roman" w:cs="Times New Roman"/>
          <w:sz w:val="24"/>
          <w:szCs w:val="24"/>
        </w:rPr>
        <w:t>году консультационная площадка Ф</w:t>
      </w:r>
      <w:r w:rsidRPr="002705EC">
        <w:rPr>
          <w:rFonts w:ascii="Times New Roman" w:hAnsi="Times New Roman" w:cs="Times New Roman"/>
          <w:sz w:val="24"/>
          <w:szCs w:val="24"/>
        </w:rPr>
        <w:t>едерального уровня .</w:t>
      </w:r>
    </w:p>
    <w:p w:rsidR="00105887" w:rsidRPr="002705EC" w:rsidRDefault="00105887" w:rsidP="0027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EC">
        <w:rPr>
          <w:rFonts w:ascii="Times New Roman" w:hAnsi="Times New Roman" w:cs="Times New Roman"/>
          <w:sz w:val="24"/>
          <w:szCs w:val="24"/>
        </w:rPr>
        <w:t>5 слайд:</w:t>
      </w:r>
    </w:p>
    <w:p w:rsidR="00A87608" w:rsidRPr="002705EC" w:rsidRDefault="002705EC" w:rsidP="002705EC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ab/>
      </w:r>
      <w:r w:rsidR="00A87608" w:rsidRPr="002705E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Мобильное электронное образование в детском саду открывает большие перспективы для инновационного развития и качественной подготовки детей к будущему. Оно позволяет педагогам реализовать принципиально новые подходы к обучению, учитывая возрастные особенности детей и современные тенденции в сфере образования.</w:t>
      </w:r>
    </w:p>
    <w:p w:rsidR="00A87608" w:rsidRPr="002705EC" w:rsidRDefault="008A3FA7" w:rsidP="002705EC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705E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Продвижение инноваций в коллективе требует комплексного подхода и сочетания разных технологий управления изменениями</w:t>
      </w:r>
      <w:r w:rsidR="000C32E0" w:rsidRPr="002705E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вы видите на слайде </w:t>
      </w:r>
      <w:r w:rsidRPr="002705E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:</w:t>
      </w:r>
    </w:p>
    <w:p w:rsidR="00A87608" w:rsidRPr="002705EC" w:rsidRDefault="008A3FA7" w:rsidP="002705EC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705EC">
        <w:rPr>
          <w:rFonts w:ascii="Times New Roman" w:hAnsi="Times New Roman" w:cs="Times New Roman"/>
          <w:b/>
          <w:bCs/>
          <w:color w:val="0C0D0E"/>
          <w:sz w:val="20"/>
          <w:szCs w:val="20"/>
          <w:shd w:val="clear" w:color="auto" w:fill="FFFFFF"/>
        </w:rPr>
        <w:t>Семинары, программы наставничества, система поощрений и мотивации</w:t>
      </w:r>
    </w:p>
    <w:p w:rsidR="00BD25BB" w:rsidRPr="002705EC" w:rsidRDefault="00105887" w:rsidP="0027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EC">
        <w:rPr>
          <w:rFonts w:ascii="Times New Roman" w:hAnsi="Times New Roman" w:cs="Times New Roman"/>
          <w:sz w:val="24"/>
          <w:szCs w:val="24"/>
        </w:rPr>
        <w:t>6</w:t>
      </w:r>
      <w:r w:rsidR="00BD25BB" w:rsidRPr="002705EC">
        <w:rPr>
          <w:rFonts w:ascii="Times New Roman" w:hAnsi="Times New Roman" w:cs="Times New Roman"/>
          <w:sz w:val="24"/>
          <w:szCs w:val="24"/>
        </w:rPr>
        <w:t xml:space="preserve"> слайд:</w:t>
      </w:r>
    </w:p>
    <w:p w:rsidR="001E1E0C" w:rsidRPr="002705EC" w:rsidRDefault="002705EC" w:rsidP="002705EC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ab/>
      </w:r>
      <w:r w:rsidR="00BD25BB"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Разработка нормативных документов для реализации инновационной деятельности включает ряд этапов и аспектов, направленных на создание условий для внедрения новшеств и повышения эффективности </w:t>
      </w:r>
      <w:r w:rsidR="004226F9"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нашей </w:t>
      </w:r>
      <w:r w:rsidR="00BD25BB"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организаций. </w:t>
      </w:r>
    </w:p>
    <w:p w:rsidR="003B65FD" w:rsidRPr="002705EC" w:rsidRDefault="003B65FD" w:rsidP="002705EC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Положение об инновационной деятельности</w:t>
      </w:r>
      <w:r w:rsidR="000E1EF9"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-этот</w:t>
      </w:r>
      <w:r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документ служит основой для систематизации подходов к нововведениям и способствует повышению качества образовательного процесса.</w:t>
      </w:r>
    </w:p>
    <w:p w:rsidR="00D17E8D" w:rsidRPr="002705EC" w:rsidRDefault="002705EC" w:rsidP="002705EC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ab/>
      </w:r>
      <w:r w:rsidR="004226F9"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Разработка </w:t>
      </w:r>
      <w:r w:rsidR="00D17E8D"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дорожной карты по инновационной деятельности помогает структурировать процесс внедрения инноваций и обеспечить достижение поставленных целей.</w:t>
      </w:r>
    </w:p>
    <w:p w:rsidR="00D17E8D" w:rsidRPr="002705EC" w:rsidRDefault="00D17E8D" w:rsidP="002705EC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Включение инновационной деятельности в области мобильного электронного образования (МЭО) в программу развития дошкольного образовательного учреждения (ДОУ) отражает стремление к современному подходу в обучении и воспитании детей. Этот подход направлен на использование передовых технологий и методик, позволяющих сделать обучение интересным, доступным и эффективным.</w:t>
      </w:r>
    </w:p>
    <w:p w:rsidR="007B5C37" w:rsidRPr="002705EC" w:rsidRDefault="007B5C37" w:rsidP="0027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2E0" w:rsidRDefault="002705EC" w:rsidP="002705EC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Style w:val="heading"/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ab/>
      </w:r>
      <w:r w:rsidR="000C32E0" w:rsidRPr="002705EC">
        <w:rPr>
          <w:rStyle w:val="heading"/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Преимущества коллаборации с семьями</w:t>
      </w:r>
      <w:r w:rsidR="000C32E0"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- </w:t>
      </w:r>
      <w:r w:rsidR="000C32E0" w:rsidRPr="002705EC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Повышение уровня доверия</w:t>
      </w:r>
      <w:r w:rsidR="000C32E0"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: Совместные проекты укрепляют доверие между организациями и семьями, создавая позитивный имидж бренда. - </w:t>
      </w:r>
      <w:r w:rsidR="000C32E0" w:rsidRPr="002705EC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Расширение аудитории</w:t>
      </w:r>
      <w:r w:rsidR="000C32E0"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: Привлечение внимания широкой аудитории способствует увеличению клиентской базы и улучшению финансовых показателей. - </w:t>
      </w:r>
      <w:r w:rsidR="000C32E0" w:rsidRPr="002705EC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Социальная ответственность</w:t>
      </w:r>
      <w:r w:rsidR="000C32E0"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: Реализация социальных инициатив укрепляет репутацию компании как социально ответственного игрока на рынке. - </w:t>
      </w:r>
      <w:r w:rsidR="000C32E0" w:rsidRPr="002705EC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Инновационные решения</w:t>
      </w:r>
      <w:r w:rsidR="000C32E0" w:rsidRPr="002705E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: Коллаборация позволяет получать обратную связь от потребителей, что стимулирует создание новых продуктов и услуг. Таким образом, коллаборация с семьями становится важным инструментом инновационного развития бизнеса, способствующим созданию новых ценностей и преимуществ для всех сторон процесса.</w:t>
      </w:r>
    </w:p>
    <w:p w:rsidR="002705EC" w:rsidRDefault="002705EC" w:rsidP="002705EC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</w:p>
    <w:p w:rsidR="002705EC" w:rsidRPr="002705EC" w:rsidRDefault="002705EC" w:rsidP="002705EC">
      <w:pPr>
        <w:shd w:val="clear" w:color="auto" w:fill="FFFFFF"/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7- 8 слайд: </w:t>
      </w:r>
    </w:p>
    <w:p w:rsidR="002705EC" w:rsidRPr="002705EC" w:rsidRDefault="002705EC" w:rsidP="002705EC">
      <w:pPr>
        <w:shd w:val="clear" w:color="auto" w:fill="FFFFFF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Современная система дошкольного образования предъявляет высокие требования к качеству педагогического и методического сопровождения. Для нас  внедрение цифровой </w:t>
      </w: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образовательной среды («МЭО») значительно расширило возможности в области методики и содержания воспитания и обучения детей старшего дошкольного возраста.</w:t>
      </w:r>
    </w:p>
    <w:p w:rsidR="002705EC" w:rsidRPr="002705EC" w:rsidRDefault="002705EC" w:rsidP="002705EC">
      <w:pPr>
        <w:shd w:val="clear" w:color="auto" w:fill="FFFFFF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sz w:val="24"/>
          <w:szCs w:val="24"/>
        </w:rPr>
        <w:t>Для реализации этой задачи      необходим ряд  условий для образования детей:</w:t>
      </w:r>
    </w:p>
    <w:p w:rsidR="002705EC" w:rsidRPr="002705EC" w:rsidRDefault="002705EC" w:rsidP="002705EC">
      <w:pPr>
        <w:widowControl w:val="0"/>
        <w:numPr>
          <w:ilvl w:val="0"/>
          <w:numId w:val="5"/>
        </w:numPr>
        <w:tabs>
          <w:tab w:val="left" w:pos="823"/>
        </w:tabs>
        <w:autoSpaceDE w:val="0"/>
        <w:autoSpaceDN w:val="0"/>
        <w:spacing w:before="2" w:after="0" w:line="264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5EC">
        <w:rPr>
          <w:rFonts w:ascii="Times New Roman" w:eastAsia="Times New Roman" w:hAnsi="Times New Roman" w:cs="Times New Roman"/>
          <w:sz w:val="24"/>
          <w:szCs w:val="24"/>
        </w:rPr>
        <w:t>комплексно решать задачи ФГОС дошкольного образования, достигая</w:t>
      </w:r>
      <w:r w:rsidRPr="002705E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705EC">
        <w:rPr>
          <w:rFonts w:ascii="Times New Roman" w:eastAsia="Times New Roman" w:hAnsi="Times New Roman" w:cs="Times New Roman"/>
          <w:sz w:val="24"/>
          <w:szCs w:val="24"/>
        </w:rPr>
        <w:t xml:space="preserve">планируемых результатов, </w:t>
      </w:r>
    </w:p>
    <w:p w:rsidR="002705EC" w:rsidRPr="002705EC" w:rsidRDefault="002705EC" w:rsidP="002705EC">
      <w:pPr>
        <w:widowControl w:val="0"/>
        <w:numPr>
          <w:ilvl w:val="0"/>
          <w:numId w:val="5"/>
        </w:numPr>
        <w:tabs>
          <w:tab w:val="left" w:pos="823"/>
        </w:tabs>
        <w:autoSpaceDE w:val="0"/>
        <w:autoSpaceDN w:val="0"/>
        <w:spacing w:after="0" w:line="264" w:lineRule="auto"/>
        <w:ind w:right="281" w:hanging="5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5EC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2705E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705EC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705E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705E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705E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705EC">
        <w:rPr>
          <w:rFonts w:ascii="Times New Roman" w:eastAsia="Times New Roman" w:hAnsi="Times New Roman" w:cs="Times New Roman"/>
          <w:sz w:val="24"/>
          <w:szCs w:val="24"/>
        </w:rPr>
        <w:t>траекторий</w:t>
      </w:r>
      <w:r w:rsidRPr="002705E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705EC">
        <w:rPr>
          <w:rFonts w:ascii="Times New Roman" w:eastAsia="Times New Roman" w:hAnsi="Times New Roman" w:cs="Times New Roman"/>
          <w:sz w:val="24"/>
          <w:szCs w:val="24"/>
        </w:rPr>
        <w:t>и сотрудничество между всеми участниками образовательного процесса.</w:t>
      </w:r>
    </w:p>
    <w:p w:rsidR="002705EC" w:rsidRPr="002705EC" w:rsidRDefault="002705EC" w:rsidP="002705E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– 10  слайды:</w:t>
      </w:r>
    </w:p>
    <w:p w:rsidR="002705EC" w:rsidRPr="002705EC" w:rsidRDefault="002705EC" w:rsidP="002705EC">
      <w:pPr>
        <w:widowControl w:val="0"/>
        <w:numPr>
          <w:ilvl w:val="0"/>
          <w:numId w:val="6"/>
        </w:numPr>
        <w:shd w:val="clear" w:color="auto" w:fill="FFFFFF"/>
        <w:tabs>
          <w:tab w:val="left" w:pos="359"/>
          <w:tab w:val="left" w:pos="359"/>
        </w:tabs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5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Цифровые ресурсы «МЭО Детский сад» — это </w:t>
      </w:r>
      <w:r w:rsidRPr="002705EC">
        <w:rPr>
          <w:rFonts w:ascii="Times New Roman" w:eastAsiaTheme="minorEastAsia" w:hAnsi="Times New Roman" w:cs="Times New Roman"/>
          <w:color w:val="001D35"/>
          <w:sz w:val="24"/>
          <w:szCs w:val="24"/>
          <w:lang w:eastAsia="ru-RU"/>
        </w:rPr>
        <w:t>интегрированная платформа, представляющая образовательный  контент  и методику для реализации ФОП ДО, которая служит вспомогательным инструментом, сочетается с  образовательной  программой детского сада за счет технологических решений.</w:t>
      </w:r>
      <w:r w:rsidRPr="002705EC">
        <w:rPr>
          <w:rFonts w:ascii="Times New Roman" w:eastAsiaTheme="minorEastAsia" w:hAnsi="Times New Roman" w:cs="Times New Roman"/>
          <w:color w:val="001D35"/>
          <w:sz w:val="24"/>
          <w:szCs w:val="24"/>
          <w:shd w:val="clear" w:color="auto" w:fill="D3E3FD"/>
          <w:lang w:eastAsia="ru-RU"/>
        </w:rPr>
        <w:t xml:space="preserve"> </w:t>
      </w:r>
    </w:p>
    <w:p w:rsidR="002705EC" w:rsidRPr="002705EC" w:rsidRDefault="002705EC" w:rsidP="002705EC">
      <w:pPr>
        <w:widowControl w:val="0"/>
        <w:numPr>
          <w:ilvl w:val="0"/>
          <w:numId w:val="6"/>
        </w:numPr>
        <w:shd w:val="clear" w:color="auto" w:fill="FFFFFF"/>
        <w:tabs>
          <w:tab w:val="left" w:pos="359"/>
          <w:tab w:val="left" w:pos="359"/>
        </w:tabs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5EC">
        <w:rPr>
          <w:rFonts w:ascii="Times New Roman" w:eastAsia="Verdana" w:hAnsi="Times New Roman" w:cs="Times New Roman"/>
          <w:sz w:val="24"/>
          <w:szCs w:val="24"/>
        </w:rPr>
        <w:t>В</w:t>
      </w:r>
      <w:r w:rsidRPr="002705EC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sz w:val="24"/>
          <w:szCs w:val="24"/>
        </w:rPr>
        <w:t>части</w:t>
      </w:r>
      <w:r w:rsidRPr="002705EC">
        <w:rPr>
          <w:rFonts w:ascii="Times New Roman" w:eastAsia="Verdana" w:hAnsi="Times New Roman" w:cs="Times New Roman"/>
          <w:spacing w:val="-10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sz w:val="24"/>
          <w:szCs w:val="24"/>
        </w:rPr>
        <w:t>решения</w:t>
      </w:r>
      <w:r w:rsidRPr="002705EC">
        <w:rPr>
          <w:rFonts w:ascii="Times New Roman" w:eastAsia="Verdana" w:hAnsi="Times New Roman" w:cs="Times New Roman"/>
          <w:spacing w:val="-12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sz w:val="24"/>
          <w:szCs w:val="24"/>
        </w:rPr>
        <w:t>образовательных</w:t>
      </w:r>
      <w:r w:rsidRPr="002705EC">
        <w:rPr>
          <w:rFonts w:ascii="Times New Roman" w:eastAsia="Verdana" w:hAnsi="Times New Roman" w:cs="Times New Roman"/>
          <w:spacing w:val="-16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sz w:val="24"/>
          <w:szCs w:val="24"/>
        </w:rPr>
        <w:t>задач и образовательных областей. Содержит с</w:t>
      </w:r>
      <w:r w:rsidRPr="002705EC">
        <w:rPr>
          <w:rFonts w:ascii="Times New Roman" w:eastAsia="Times New Roman" w:hAnsi="Times New Roman" w:cs="Times New Roman"/>
          <w:sz w:val="24"/>
          <w:szCs w:val="24"/>
        </w:rPr>
        <w:t xml:space="preserve">овокупность электронных учебных материалов и цифровые инструменты. </w:t>
      </w:r>
    </w:p>
    <w:p w:rsidR="002705EC" w:rsidRPr="002705EC" w:rsidRDefault="002705EC" w:rsidP="002705EC">
      <w:pPr>
        <w:widowControl w:val="0"/>
        <w:shd w:val="clear" w:color="auto" w:fill="FFFFFF"/>
        <w:tabs>
          <w:tab w:val="left" w:pos="359"/>
          <w:tab w:val="left" w:pos="359"/>
        </w:tabs>
        <w:autoSpaceDE w:val="0"/>
        <w:autoSpaceDN w:val="0"/>
        <w:spacing w:before="26" w:after="0" w:line="264" w:lineRule="auto"/>
        <w:ind w:right="28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05EC" w:rsidRPr="002705EC" w:rsidRDefault="002705EC" w:rsidP="002705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11-12  слайд:</w:t>
      </w:r>
    </w:p>
    <w:p w:rsidR="002705EC" w:rsidRPr="002705EC" w:rsidRDefault="002705EC" w:rsidP="00270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Платформа    МЭО способствует </w:t>
      </w: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эффективному формированию функциональных компетенций детей старшего дошкольного возраста, обеспечивая интерактивность, доступность и  способность применять знания и умения в реальных жизненных ситуациях. </w:t>
      </w:r>
    </w:p>
    <w:p w:rsidR="002705EC" w:rsidRPr="002705EC" w:rsidRDefault="002705EC" w:rsidP="002705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Одна из важных задач  детского сада это формирование информационной культуры ребенка – культуры восприятия информации и основ работы с нею.  </w:t>
      </w:r>
    </w:p>
    <w:p w:rsidR="002705EC" w:rsidRPr="002705EC" w:rsidRDefault="002705EC" w:rsidP="002705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Например, дети могут взаимодействовать с виртуальными персонажами, решать головоломки и участвовать в квестах, что развивает их внимание, память и логику.</w:t>
      </w:r>
    </w:p>
    <w:p w:rsidR="002705EC" w:rsidRPr="002705EC" w:rsidRDefault="002705EC" w:rsidP="00270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2705EC" w:rsidRPr="002705EC" w:rsidRDefault="002705EC" w:rsidP="002705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705EC" w:rsidRPr="002705EC" w:rsidRDefault="002705EC" w:rsidP="002705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05EC" w:rsidRPr="002705EC" w:rsidRDefault="002705EC" w:rsidP="002705E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705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13 слайд: </w:t>
      </w:r>
    </w:p>
    <w:p w:rsidR="002705EC" w:rsidRPr="002705EC" w:rsidRDefault="002705EC" w:rsidP="002705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5EC">
        <w:rPr>
          <w:rFonts w:ascii="Times New Roman" w:eastAsiaTheme="minorEastAsia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>.</w:t>
      </w:r>
    </w:p>
    <w:p w:rsidR="002705EC" w:rsidRPr="002705EC" w:rsidRDefault="002705EC" w:rsidP="002705EC">
      <w:pPr>
        <w:widowControl w:val="0"/>
        <w:numPr>
          <w:ilvl w:val="0"/>
          <w:numId w:val="4"/>
        </w:numPr>
        <w:tabs>
          <w:tab w:val="left" w:pos="359"/>
          <w:tab w:val="left" w:pos="359"/>
        </w:tabs>
        <w:autoSpaceDE w:val="0"/>
        <w:autoSpaceDN w:val="0"/>
        <w:spacing w:before="242" w:after="0" w:line="264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5EC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Планирование работы воспитателем </w:t>
      </w:r>
      <w:r w:rsidRPr="002705EC">
        <w:rPr>
          <w:rFonts w:ascii="Times New Roman" w:eastAsia="Times New Roman" w:hAnsi="Times New Roman" w:cs="Times New Roman"/>
          <w:sz w:val="24"/>
          <w:szCs w:val="24"/>
        </w:rPr>
        <w:t>обеспечивает гибкость и интегрированность образовательного процесса представляющего совокупность  и  успешную социализацию и</w:t>
      </w:r>
      <w:r w:rsidRPr="002705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05EC">
        <w:rPr>
          <w:rFonts w:ascii="Times New Roman" w:eastAsia="Times New Roman" w:hAnsi="Times New Roman" w:cs="Times New Roman"/>
          <w:sz w:val="24"/>
          <w:szCs w:val="24"/>
        </w:rPr>
        <w:t xml:space="preserve">всестороннее развитие детей старшего дошкольного возраста. </w:t>
      </w: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Включение в образовательный период  мультимедийных материалов, интерактивных заданий  способствует развитию познавательной активности и интереса у детей к развивающему обучению. </w:t>
      </w:r>
    </w:p>
    <w:p w:rsidR="002705EC" w:rsidRPr="002705EC" w:rsidRDefault="002705EC" w:rsidP="002705EC">
      <w:pPr>
        <w:widowControl w:val="0"/>
        <w:numPr>
          <w:ilvl w:val="0"/>
          <w:numId w:val="4"/>
        </w:numPr>
        <w:tabs>
          <w:tab w:val="left" w:pos="359"/>
          <w:tab w:val="left" w:pos="359"/>
        </w:tabs>
        <w:autoSpaceDE w:val="0"/>
        <w:autoSpaceDN w:val="0"/>
        <w:spacing w:before="242" w:after="0" w:line="264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5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14-15 слайд</w:t>
      </w:r>
    </w:p>
    <w:p w:rsidR="002705EC" w:rsidRPr="002705EC" w:rsidRDefault="002705EC" w:rsidP="002705EC">
      <w:pPr>
        <w:widowControl w:val="0"/>
        <w:autoSpaceDE w:val="0"/>
        <w:autoSpaceDN w:val="0"/>
        <w:spacing w:before="273" w:after="0" w:line="240" w:lineRule="auto"/>
        <w:ind w:left="18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705EC">
        <w:rPr>
          <w:rFonts w:ascii="Times New Roman" w:eastAsia="Verdana" w:hAnsi="Times New Roman" w:cs="Times New Roman"/>
          <w:b/>
          <w:sz w:val="24"/>
          <w:szCs w:val="24"/>
        </w:rPr>
        <w:t>Карты</w:t>
      </w:r>
      <w:r w:rsidRPr="002705EC">
        <w:rPr>
          <w:rFonts w:ascii="Times New Roman" w:eastAsia="Verdana" w:hAnsi="Times New Roman" w:cs="Times New Roman"/>
          <w:b/>
          <w:spacing w:val="-8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b/>
          <w:sz w:val="24"/>
          <w:szCs w:val="24"/>
        </w:rPr>
        <w:t>наблюдения</w:t>
      </w:r>
      <w:r w:rsidRPr="002705EC">
        <w:rPr>
          <w:rFonts w:ascii="Times New Roman" w:eastAsia="Verdana" w:hAnsi="Times New Roman" w:cs="Times New Roman"/>
          <w:b/>
          <w:spacing w:val="-5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sz w:val="24"/>
          <w:szCs w:val="24"/>
        </w:rPr>
        <w:t>–</w:t>
      </w:r>
      <w:r w:rsidRPr="002705EC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инструмент педагогической диагностики в работе  воспитателя, </w:t>
      </w:r>
      <w:r w:rsidRPr="002705EC">
        <w:rPr>
          <w:rFonts w:ascii="Times New Roman" w:eastAsia="Verdana" w:hAnsi="Times New Roman" w:cs="Times New Roman"/>
          <w:spacing w:val="-12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sz w:val="24"/>
          <w:szCs w:val="24"/>
        </w:rPr>
        <w:t>позволяющий  формировать индивидуальный маршрут</w:t>
      </w:r>
      <w:r w:rsidRPr="002705EC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sz w:val="24"/>
          <w:szCs w:val="24"/>
        </w:rPr>
        <w:t>развития</w:t>
      </w:r>
      <w:r w:rsidRPr="002705EC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детей подготовительных групп</w:t>
      </w:r>
      <w:r w:rsidRPr="002705EC">
        <w:rPr>
          <w:rFonts w:ascii="Times New Roman" w:eastAsia="Verdana" w:hAnsi="Times New Roman" w:cs="Times New Roman"/>
          <w:sz w:val="24"/>
          <w:szCs w:val="24"/>
        </w:rPr>
        <w:t xml:space="preserve">. </w:t>
      </w:r>
      <w:r w:rsidRPr="002705EC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 использования таких карт</w:t>
      </w:r>
      <w:r w:rsidRPr="002705EC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— выделить сферы развития, которые требуют повышенного внимания со стороны педагогов и родителей, с целью организации  условий для психолого-педагогической поддержки и составления  индивидуальных образовательных маршрутов  для каждого ребенка. </w:t>
      </w:r>
      <w:r w:rsidRPr="002705EC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Состоят из 9 блоков</w:t>
      </w:r>
      <w:r w:rsidRPr="002705EC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и могут заполняться постепенно, в ходе наблюдения за ребёнком в начале учебного года и в конце.</w:t>
      </w:r>
    </w:p>
    <w:p w:rsidR="002705EC" w:rsidRPr="002705EC" w:rsidRDefault="002705EC" w:rsidP="002705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05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u w:val="single"/>
          <w:lang w:eastAsia="ru-RU"/>
        </w:rPr>
        <w:t>16 -19  слайд</w:t>
      </w: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5EC" w:rsidRPr="002705EC" w:rsidRDefault="002705EC" w:rsidP="002705EC">
      <w:pP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2705E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Использование цифровой среды в области речевого развития старших дошкольников в нашем детском саду заключается в гармоничном соединении современных технологий </w:t>
      </w:r>
      <w:r w:rsidRPr="002705EC">
        <w:rPr>
          <w:rFonts w:ascii="Times New Roman" w:eastAsia="Verdana" w:hAnsi="Times New Roman" w:cs="Times New Roman"/>
          <w:color w:val="000000"/>
          <w:sz w:val="24"/>
          <w:szCs w:val="24"/>
        </w:rPr>
        <w:t>В   2024 году мы открыли 2 группы компенсирующей направленности. Для учителей логопедов и воспитателей  несомненный помощник  Курс</w:t>
      </w:r>
      <w:r w:rsidRPr="002705EC">
        <w:rPr>
          <w:rFonts w:ascii="Times New Roman" w:eastAsia="Verdana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color w:val="000000"/>
          <w:sz w:val="24"/>
          <w:szCs w:val="24"/>
        </w:rPr>
        <w:t>«Цифровой</w:t>
      </w:r>
      <w:r w:rsidRPr="002705EC">
        <w:rPr>
          <w:rFonts w:ascii="Times New Roman" w:eastAsia="Verdana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color w:val="000000"/>
          <w:sz w:val="24"/>
          <w:szCs w:val="24"/>
        </w:rPr>
        <w:t>помощник</w:t>
      </w:r>
      <w:r w:rsidRPr="002705EC">
        <w:rPr>
          <w:rFonts w:ascii="Times New Roman" w:eastAsia="Verdana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705EC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логопеда» это </w:t>
      </w:r>
      <w:r w:rsidRPr="002705EC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онлайн-пособие для проведения коррекционно-развивающей работы по формированию всех компонентов речи с использованием игровых интерактивных объектов.</w:t>
      </w:r>
      <w:r w:rsidRPr="002705EC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705E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Каталог  содержит  готовые тематические подбороки, по 5 направлениям работы, Материалы для проведения индивидуальных, фронтальных и подгрупповых занятий, через интеграцию </w:t>
      </w:r>
      <w:r w:rsidRPr="002705E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цифровых ресурсов и традиционных подходов.</w:t>
      </w:r>
      <w:r w:rsidRPr="002705E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705E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Созданое  единого  информационно-образовательного пространств,  помогает эффективно сотрудничать всем участникам образовательного процесса, разработанные и реализованные педагогические условия, посредством включения цифровых технологий, значительно повысили речевые умения детей. </w:t>
      </w:r>
    </w:p>
    <w:p w:rsidR="002705EC" w:rsidRPr="002705EC" w:rsidRDefault="002705EC" w:rsidP="002705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2705EC" w:rsidRPr="002705EC" w:rsidRDefault="002705EC" w:rsidP="002705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19-21 слайды</w:t>
      </w:r>
    </w:p>
    <w:p w:rsidR="002705EC" w:rsidRPr="002705EC" w:rsidRDefault="002705EC" w:rsidP="002705EC">
      <w:pPr>
        <w:shd w:val="clear" w:color="auto" w:fill="FFFFFF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успешной работы в условиях цифрового пространства в нашем детском саду определены наставники. Это педагоги освоившие плаформу с 2022года. У воспитателей групп и специалистов есть свой доступ,   к методическим материалам, рекомендациям и инструментам анализа результатов обучения. </w:t>
      </w:r>
    </w:p>
    <w:p w:rsidR="002705EC" w:rsidRPr="002705EC" w:rsidRDefault="002705EC" w:rsidP="002705EC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наставничества это </w:t>
      </w:r>
      <w:r w:rsidRPr="002705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Повышение цифровой грамотности</w:t>
      </w:r>
      <w:r w:rsidRPr="002705E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</w:p>
    <w:p w:rsidR="002705EC" w:rsidRPr="002705EC" w:rsidRDefault="002705EC" w:rsidP="002705EC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Быстрая адаптация</w:t>
      </w:r>
      <w:r w:rsidRPr="002705E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новых педагогов к цифровой среде ДОУ.</w:t>
      </w:r>
    </w:p>
    <w:p w:rsidR="002705EC" w:rsidRPr="002705EC" w:rsidRDefault="002705EC" w:rsidP="002705EC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Эффективное использование</w:t>
      </w:r>
      <w:r w:rsidRPr="002705E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онлайн-контента</w:t>
      </w:r>
    </w:p>
    <w:p w:rsidR="002705EC" w:rsidRPr="002705EC" w:rsidRDefault="002705EC" w:rsidP="002705E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Опытный педагог п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ередает знания и навыки работы.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:rsidR="002705EC" w:rsidRPr="002705EC" w:rsidRDefault="002705EC" w:rsidP="002705E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Процесс обучения это  практическое обучение от простого к сложному  (моделирование ситуаций), и анализ результатов для успешной интеграции  в работе с детьми. В 2025 году 6 педагогов прошли курсы повышения квалификации на платформе.</w:t>
      </w:r>
    </w:p>
    <w:p w:rsidR="002705EC" w:rsidRPr="002705EC" w:rsidRDefault="002705EC" w:rsidP="002705EC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Помощь родителям в освоении платформы для взаимодействия с ребенком вне стен детского сада.</w:t>
      </w:r>
    </w:p>
    <w:p w:rsidR="002705EC" w:rsidRPr="002705EC" w:rsidRDefault="002705EC" w:rsidP="002705EC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 2022 года число педагогов освоивших платформу стабильно растет. Хотелось бы отметить, с платформой работают преимущественно педагоги старших и подготовительных групп, и специалисты это как правило 40%  от общего количества педагогов. </w:t>
      </w: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22-24 слайды </w:t>
      </w:r>
    </w:p>
    <w:p w:rsidR="002705EC" w:rsidRPr="002705EC" w:rsidRDefault="002705EC" w:rsidP="002705EC">
      <w:pPr>
        <w:shd w:val="clear" w:color="auto" w:fill="FFFFFF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Привлечение родителей к процессу воспитания и обучения играет важную роль в формировании единого информационного поля.  Родительские собрания в режиме онлайн обеспечивают постоянную связь и взаимопонимание между всеми участниками образовательного процесса.</w:t>
      </w:r>
    </w:p>
    <w:p w:rsidR="002705EC" w:rsidRPr="002705EC" w:rsidRDefault="002705EC" w:rsidP="002705EC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705E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100% детей 5-7 лет родителей имеют доступ к цифровой платформе и  Личный кабинет.   </w:t>
      </w: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В удобное для семьи время. </w:t>
      </w:r>
    </w:p>
    <w:p w:rsidR="002705EC" w:rsidRDefault="002705EC" w:rsidP="002705EC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705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Слайд 25</w:t>
      </w:r>
    </w:p>
    <w:p w:rsidR="002705EC" w:rsidRPr="002705EC" w:rsidRDefault="002705EC" w:rsidP="002705EC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Помимо качественного и эффективного образовательного контента «МЭО дает —   </w:t>
      </w:r>
      <w:r w:rsidRPr="002705EC">
        <w:rPr>
          <w:rFonts w:ascii="Times New Roman" w:eastAsia="Times New Roman" w:hAnsi="Times New Roman" w:cs="Times New Roman"/>
          <w:b/>
          <w:sz w:val="24"/>
          <w:szCs w:val="24"/>
        </w:rPr>
        <w:t xml:space="preserve">возможности </w:t>
      </w:r>
      <w:r w:rsidRPr="002705EC">
        <w:rPr>
          <w:rFonts w:ascii="Times New Roman" w:eastAsia="Times New Roman" w:hAnsi="Times New Roman" w:cs="Times New Roman"/>
          <w:sz w:val="24"/>
          <w:szCs w:val="24"/>
        </w:rPr>
        <w:t xml:space="preserve">для управления образовательным процессом, </w:t>
      </w:r>
    </w:p>
    <w:p w:rsidR="002705EC" w:rsidRPr="002705EC" w:rsidRDefault="002705EC" w:rsidP="002705EC">
      <w:pPr>
        <w:widowControl w:val="0"/>
        <w:numPr>
          <w:ilvl w:val="0"/>
          <w:numId w:val="8"/>
        </w:numPr>
        <w:tabs>
          <w:tab w:val="left" w:pos="864"/>
        </w:tabs>
        <w:autoSpaceDE w:val="0"/>
        <w:autoSpaceDN w:val="0"/>
        <w:spacing w:after="0" w:line="264" w:lineRule="auto"/>
        <w:ind w:right="2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sz w:val="24"/>
          <w:szCs w:val="24"/>
        </w:rPr>
        <w:t xml:space="preserve">подсистема «Видеоконференции» обеспечивает возможность общения в онлайн- режиме между участниками образовательного процесса </w:t>
      </w: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Эффективность  оценивается путем наблюдения </w:t>
      </w:r>
    </w:p>
    <w:p w:rsidR="002705EC" w:rsidRPr="002705EC" w:rsidRDefault="002705EC" w:rsidP="002705EC">
      <w:pPr>
        <w:widowControl w:val="0"/>
        <w:numPr>
          <w:ilvl w:val="0"/>
          <w:numId w:val="8"/>
        </w:numPr>
        <w:tabs>
          <w:tab w:val="left" w:pos="864"/>
        </w:tabs>
        <w:autoSpaceDE w:val="0"/>
        <w:autoSpaceDN w:val="0"/>
        <w:spacing w:after="0" w:line="264" w:lineRule="auto"/>
        <w:ind w:right="2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через степень вовлечённости педагогов и детей в учебный процесс,</w:t>
      </w:r>
    </w:p>
    <w:p w:rsidR="002705EC" w:rsidRPr="002705EC" w:rsidRDefault="002705EC" w:rsidP="002705EC">
      <w:pPr>
        <w:widowControl w:val="0"/>
        <w:numPr>
          <w:ilvl w:val="0"/>
          <w:numId w:val="8"/>
        </w:numPr>
        <w:tabs>
          <w:tab w:val="left" w:pos="864"/>
        </w:tabs>
        <w:autoSpaceDE w:val="0"/>
        <w:autoSpaceDN w:val="0"/>
        <w:spacing w:after="0" w:line="264" w:lineRule="auto"/>
        <w:ind w:right="2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5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изменений в уровне подготовленности воспитанников, степени удовлетворенности педагогов и родителей качеством предоставляемых услуг, динамике показателей  и эмоционального состояния детей.</w:t>
      </w: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Слайд 26-27</w:t>
      </w: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705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Педагоги нашего  </w:t>
      </w:r>
      <w:r w:rsidRPr="002705EC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детского сада</w:t>
      </w:r>
      <w:r w:rsidRPr="002705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  ежегодно представляют  </w:t>
      </w:r>
      <w:r w:rsidRPr="002705EC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опыт</w:t>
      </w:r>
      <w:r w:rsidRPr="002705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  своей  </w:t>
      </w:r>
      <w:r w:rsidRPr="002705EC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профессиональной</w:t>
      </w:r>
      <w:r w:rsidRPr="002705E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  деятельности на конференциях и вебинарах, педагогических советах. Используя цифровые ресурсы </w:t>
      </w:r>
      <w:r w:rsidRPr="002705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виртуальной реальности, мы готовим  ребёнка к адекватному восприятию и продуктивному поведению в информационной среде, умению </w:t>
      </w:r>
      <w:r w:rsidRPr="002705E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ориентироваться в потоке информации, принимать взвешенные решения и эффективно взаимодействовать с миром, используя полученные знания и навыки. </w:t>
      </w: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5EC" w:rsidRPr="002705EC" w:rsidRDefault="002705EC" w:rsidP="002705EC">
      <w:pPr>
        <w:widowControl w:val="0"/>
        <w:autoSpaceDE w:val="0"/>
        <w:autoSpaceDN w:val="0"/>
        <w:spacing w:before="26" w:after="0" w:line="264" w:lineRule="auto"/>
        <w:ind w:left="143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5EC" w:rsidRPr="002705EC" w:rsidRDefault="002705EC" w:rsidP="002705EC">
      <w:pPr>
        <w:widowControl w:val="0"/>
        <w:autoSpaceDE w:val="0"/>
        <w:autoSpaceDN w:val="0"/>
        <w:spacing w:before="4" w:after="0" w:line="240" w:lineRule="auto"/>
        <w:ind w:left="204"/>
        <w:rPr>
          <w:rFonts w:ascii="Times New Roman" w:eastAsia="Verdana" w:hAnsi="Times New Roman" w:cs="Times New Roman"/>
          <w:sz w:val="28"/>
          <w:szCs w:val="28"/>
        </w:rPr>
      </w:pPr>
      <w:r w:rsidRPr="002705EC">
        <w:rPr>
          <w:rFonts w:ascii="Times New Roman" w:eastAsia="Verdana" w:hAnsi="Times New Roman" w:cs="Times New Roman"/>
          <w:color w:val="FFFFFF"/>
          <w:spacing w:val="-2"/>
          <w:sz w:val="28"/>
          <w:szCs w:val="28"/>
        </w:rPr>
        <w:t>планированию</w:t>
      </w:r>
    </w:p>
    <w:p w:rsidR="002705EC" w:rsidRPr="002705EC" w:rsidRDefault="002705EC" w:rsidP="002705EC">
      <w:pPr>
        <w:widowControl w:val="0"/>
        <w:autoSpaceDE w:val="0"/>
        <w:autoSpaceDN w:val="0"/>
        <w:spacing w:before="93" w:after="0" w:line="240" w:lineRule="auto"/>
        <w:rPr>
          <w:rFonts w:ascii="Verdana" w:eastAsia="Verdana" w:hAnsi="Verdana" w:cs="Verdana"/>
          <w:sz w:val="24"/>
        </w:rPr>
      </w:pPr>
    </w:p>
    <w:p w:rsidR="002705EC" w:rsidRPr="002705EC" w:rsidRDefault="002705EC" w:rsidP="002705EC">
      <w:pPr>
        <w:shd w:val="clear" w:color="auto" w:fill="FFFFFF"/>
        <w:spacing w:after="120" w:line="240" w:lineRule="auto"/>
        <w:rPr>
          <w:rFonts w:eastAsiaTheme="minorEastAsia"/>
          <w:lang w:eastAsia="ru-RU"/>
        </w:rPr>
      </w:pPr>
    </w:p>
    <w:p w:rsidR="002705EC" w:rsidRPr="002705EC" w:rsidRDefault="002705EC" w:rsidP="002705E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705EC" w:rsidRPr="002705EC" w:rsidRDefault="002705EC" w:rsidP="002705E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705EC" w:rsidRPr="002705EC" w:rsidRDefault="002705EC" w:rsidP="002705E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705EC" w:rsidRPr="002705EC" w:rsidRDefault="002705EC" w:rsidP="002705E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705EC" w:rsidRPr="002705EC" w:rsidRDefault="002705EC" w:rsidP="002705E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705EC" w:rsidRPr="002705EC" w:rsidRDefault="002705EC" w:rsidP="002705E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705EC" w:rsidRPr="002705EC" w:rsidRDefault="002705EC" w:rsidP="002705E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705EC" w:rsidRPr="002705EC" w:rsidRDefault="002705EC" w:rsidP="002705EC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2705EC" w:rsidRPr="002705EC" w:rsidRDefault="002705EC" w:rsidP="0027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05EC" w:rsidRPr="002705EC" w:rsidSect="00CC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8EE"/>
    <w:multiLevelType w:val="hybridMultilevel"/>
    <w:tmpl w:val="99467F08"/>
    <w:lvl w:ilvl="0" w:tplc="BA5E19D4">
      <w:numFmt w:val="bullet"/>
      <w:lvlText w:val="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D7C262A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2" w:tplc="898061D2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3" w:tplc="542EEB00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1B420ABA">
      <w:numFmt w:val="bullet"/>
      <w:lvlText w:val="•"/>
      <w:lvlJc w:val="left"/>
      <w:pPr>
        <w:ind w:left="4712" w:hanging="360"/>
      </w:pPr>
      <w:rPr>
        <w:rFonts w:hint="default"/>
        <w:lang w:val="ru-RU" w:eastAsia="en-US" w:bidi="ar-SA"/>
      </w:rPr>
    </w:lvl>
    <w:lvl w:ilvl="5" w:tplc="D95E93C8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 w:tplc="DE2498E6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7" w:tplc="35AA2786">
      <w:numFmt w:val="bullet"/>
      <w:lvlText w:val="•"/>
      <w:lvlJc w:val="left"/>
      <w:pPr>
        <w:ind w:left="7601" w:hanging="360"/>
      </w:pPr>
      <w:rPr>
        <w:rFonts w:hint="default"/>
        <w:lang w:val="ru-RU" w:eastAsia="en-US" w:bidi="ar-SA"/>
      </w:rPr>
    </w:lvl>
    <w:lvl w:ilvl="8" w:tplc="BFD0271A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2458FF"/>
    <w:multiLevelType w:val="hybridMultilevel"/>
    <w:tmpl w:val="8A8238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710E9"/>
    <w:multiLevelType w:val="multilevel"/>
    <w:tmpl w:val="DB58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765A2"/>
    <w:multiLevelType w:val="hybridMultilevel"/>
    <w:tmpl w:val="973EAABA"/>
    <w:lvl w:ilvl="0" w:tplc="11B46488">
      <w:numFmt w:val="bullet"/>
      <w:lvlText w:val=""/>
      <w:lvlJc w:val="left"/>
      <w:pPr>
        <w:ind w:left="359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DC653CE">
      <w:numFmt w:val="bullet"/>
      <w:lvlText w:val="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B966486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C70C8DCE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4" w:tplc="88468ED6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351024B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D2440F2C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7" w:tplc="6B52B472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15BE71C2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0C61D7A"/>
    <w:multiLevelType w:val="hybridMultilevel"/>
    <w:tmpl w:val="C0EC92DE"/>
    <w:lvl w:ilvl="0" w:tplc="71540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1C4A55"/>
    <w:multiLevelType w:val="hybridMultilevel"/>
    <w:tmpl w:val="A1027746"/>
    <w:lvl w:ilvl="0" w:tplc="46AA7EBC">
      <w:start w:val="1"/>
      <w:numFmt w:val="upperRoman"/>
      <w:lvlText w:val="%1."/>
      <w:lvlJc w:val="left"/>
      <w:pPr>
        <w:ind w:left="823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39C93C6">
      <w:numFmt w:val="bullet"/>
      <w:lvlText w:val="o"/>
      <w:lvlJc w:val="left"/>
      <w:pPr>
        <w:ind w:left="852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B6C9462">
      <w:numFmt w:val="bullet"/>
      <w:lvlText w:val="•"/>
      <w:lvlJc w:val="left"/>
      <w:pPr>
        <w:ind w:left="1930" w:hanging="425"/>
      </w:pPr>
      <w:rPr>
        <w:rFonts w:hint="default"/>
        <w:lang w:val="ru-RU" w:eastAsia="en-US" w:bidi="ar-SA"/>
      </w:rPr>
    </w:lvl>
    <w:lvl w:ilvl="3" w:tplc="01D23546">
      <w:numFmt w:val="bullet"/>
      <w:lvlText w:val="•"/>
      <w:lvlJc w:val="left"/>
      <w:pPr>
        <w:ind w:left="3000" w:hanging="425"/>
      </w:pPr>
      <w:rPr>
        <w:rFonts w:hint="default"/>
        <w:lang w:val="ru-RU" w:eastAsia="en-US" w:bidi="ar-SA"/>
      </w:rPr>
    </w:lvl>
    <w:lvl w:ilvl="4" w:tplc="3B1271BC">
      <w:numFmt w:val="bullet"/>
      <w:lvlText w:val="•"/>
      <w:lvlJc w:val="left"/>
      <w:pPr>
        <w:ind w:left="4070" w:hanging="425"/>
      </w:pPr>
      <w:rPr>
        <w:rFonts w:hint="default"/>
        <w:lang w:val="ru-RU" w:eastAsia="en-US" w:bidi="ar-SA"/>
      </w:rPr>
    </w:lvl>
    <w:lvl w:ilvl="5" w:tplc="9A485304">
      <w:numFmt w:val="bullet"/>
      <w:lvlText w:val="•"/>
      <w:lvlJc w:val="left"/>
      <w:pPr>
        <w:ind w:left="5140" w:hanging="425"/>
      </w:pPr>
      <w:rPr>
        <w:rFonts w:hint="default"/>
        <w:lang w:val="ru-RU" w:eastAsia="en-US" w:bidi="ar-SA"/>
      </w:rPr>
    </w:lvl>
    <w:lvl w:ilvl="6" w:tplc="30E66854">
      <w:numFmt w:val="bullet"/>
      <w:lvlText w:val="•"/>
      <w:lvlJc w:val="left"/>
      <w:pPr>
        <w:ind w:left="6210" w:hanging="425"/>
      </w:pPr>
      <w:rPr>
        <w:rFonts w:hint="default"/>
        <w:lang w:val="ru-RU" w:eastAsia="en-US" w:bidi="ar-SA"/>
      </w:rPr>
    </w:lvl>
    <w:lvl w:ilvl="7" w:tplc="B72247E4">
      <w:numFmt w:val="bullet"/>
      <w:lvlText w:val="•"/>
      <w:lvlJc w:val="left"/>
      <w:pPr>
        <w:ind w:left="7280" w:hanging="425"/>
      </w:pPr>
      <w:rPr>
        <w:rFonts w:hint="default"/>
        <w:lang w:val="ru-RU" w:eastAsia="en-US" w:bidi="ar-SA"/>
      </w:rPr>
    </w:lvl>
    <w:lvl w:ilvl="8" w:tplc="4492254E">
      <w:numFmt w:val="bullet"/>
      <w:lvlText w:val="•"/>
      <w:lvlJc w:val="left"/>
      <w:pPr>
        <w:ind w:left="8350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60043FFD"/>
    <w:multiLevelType w:val="hybridMultilevel"/>
    <w:tmpl w:val="FD3ED7F8"/>
    <w:lvl w:ilvl="0" w:tplc="E53016C8">
      <w:numFmt w:val="bullet"/>
      <w:lvlText w:val=""/>
      <w:lvlJc w:val="left"/>
      <w:pPr>
        <w:ind w:left="359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20E3A30">
      <w:numFmt w:val="bullet"/>
      <w:lvlText w:val="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3C89902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77F8D83E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4" w:tplc="502CF83E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FA24BCB8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543CF7A6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7" w:tplc="3C16AB64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B5063FF6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77D73AA"/>
    <w:multiLevelType w:val="hybridMultilevel"/>
    <w:tmpl w:val="491A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5D"/>
    <w:rsid w:val="00061207"/>
    <w:rsid w:val="000C32E0"/>
    <w:rsid w:val="000E1EF9"/>
    <w:rsid w:val="00105887"/>
    <w:rsid w:val="001E1E0C"/>
    <w:rsid w:val="002705EC"/>
    <w:rsid w:val="00323B5F"/>
    <w:rsid w:val="00344729"/>
    <w:rsid w:val="003B65FD"/>
    <w:rsid w:val="004226F9"/>
    <w:rsid w:val="00532AB6"/>
    <w:rsid w:val="00665FAA"/>
    <w:rsid w:val="00712077"/>
    <w:rsid w:val="007B5C37"/>
    <w:rsid w:val="00803009"/>
    <w:rsid w:val="008A3FA7"/>
    <w:rsid w:val="008F2B43"/>
    <w:rsid w:val="0090294B"/>
    <w:rsid w:val="00A87608"/>
    <w:rsid w:val="00B41211"/>
    <w:rsid w:val="00BD25BB"/>
    <w:rsid w:val="00BF4609"/>
    <w:rsid w:val="00C66519"/>
    <w:rsid w:val="00CC0190"/>
    <w:rsid w:val="00D17E8D"/>
    <w:rsid w:val="00D5542F"/>
    <w:rsid w:val="00D7010A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6FBC"/>
  <w15:docId w15:val="{2B38BD33-E36C-4D02-BE5F-E383E917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75D"/>
    <w:pPr>
      <w:ind w:left="720"/>
      <w:contextualSpacing/>
    </w:pPr>
  </w:style>
  <w:style w:type="character" w:customStyle="1" w:styleId="heading">
    <w:name w:val="heading"/>
    <w:basedOn w:val="a0"/>
    <w:rsid w:val="000C32E0"/>
  </w:style>
  <w:style w:type="character" w:customStyle="1" w:styleId="bold">
    <w:name w:val="bold"/>
    <w:basedOn w:val="a0"/>
    <w:rsid w:val="000C32E0"/>
  </w:style>
  <w:style w:type="paragraph" w:styleId="a4">
    <w:name w:val="Normal (Web)"/>
    <w:basedOn w:val="a"/>
    <w:uiPriority w:val="99"/>
    <w:semiHidden/>
    <w:unhideWhenUsed/>
    <w:rsid w:val="0006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User</cp:lastModifiedBy>
  <cp:revision>2</cp:revision>
  <cp:lastPrinted>2025-12-11T01:30:00Z</cp:lastPrinted>
  <dcterms:created xsi:type="dcterms:W3CDTF">2025-12-11T09:54:00Z</dcterms:created>
  <dcterms:modified xsi:type="dcterms:W3CDTF">2025-12-11T09:54:00Z</dcterms:modified>
</cp:coreProperties>
</file>