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(с 04.06.2024) по истечении 10 дней после дня его официального опубликования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п. 12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Указа Президента РФ от 23.05.96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763).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в Минюсте России 23 мая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78249</w:t>
      </w:r>
    </w:p>
    <w:p w:rsidR="00000000" w:rsidRDefault="00F3505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18 апреля 2024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263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ПРИМЕРНУЮ ФОРМУ ДОГОВОРА ОБ ОБРАЗОВАНИИ ПО ОБРАЗОВАТЕЛЬНЫМ ПРОГРАММАМ ДОШКОЛЬНОГО ОБРАЗОВАНИЯ, УТВЕРЖДЕННУЮ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3-ФЗ "Об образовании в Российской Федерации",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</w:t>
      </w:r>
      <w:r>
        <w:rPr>
          <w:rFonts w:ascii="Times New Roman" w:hAnsi="Times New Roman" w:cs="Times New Roman"/>
          <w:sz w:val="24"/>
          <w:szCs w:val="24"/>
        </w:rPr>
        <w:t xml:space="preserve">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примерную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 (зарегистрирован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твом юстиции Российской Федерации 27 марта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31757), с изменением, внесенным приказом Министерства просвещения Российской Федерации от 10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812 (зарегистрирован Министерством юстиции Российской Федерации 16 декабря 2</w:t>
      </w:r>
      <w:r>
        <w:rPr>
          <w:rFonts w:ascii="Times New Roman" w:hAnsi="Times New Roman" w:cs="Times New Roman"/>
          <w:sz w:val="24"/>
          <w:szCs w:val="24"/>
        </w:rPr>
        <w:t xml:space="preserve">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66358).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18 апреля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263</w:t>
      </w:r>
    </w:p>
    <w:p w:rsidR="00000000" w:rsidRDefault="00F35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ПРИМЕРНУЮ ФОРМУ ДОГОВОРА ОБ ОБРАЗОВАНИИ ПО ОБРАЗОВАТЕЛЬНЫМ ПРОГРАММАМ ДОШКО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ЛЬНОГО ОБРАЗОВАНИЯ, УТВЕРЖДЕННУЮ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"1.1. Пр</w:t>
      </w:r>
      <w:r>
        <w:rPr>
          <w:rFonts w:ascii="Times New Roman" w:hAnsi="Times New Roman" w:cs="Times New Roman"/>
          <w:sz w:val="24"/>
          <w:szCs w:val="24"/>
        </w:rPr>
        <w:t>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</w:t>
      </w:r>
      <w:r>
        <w:rPr>
          <w:rFonts w:ascii="Times New Roman" w:hAnsi="Times New Roman" w:cs="Times New Roman"/>
          <w:sz w:val="24"/>
          <w:szCs w:val="24"/>
        </w:rPr>
        <w:t xml:space="preserve"> ухода за Воспитанником &lt;3&gt;.".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пункту 1.1 изложить в следующей редакции: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"&lt;3&gt;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"Об образовании в Российской Федерации.".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2.1.5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"2.1.5. __________________________ (иные права Исполнителя).".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подпунктами 2.2.8 и 2.2.9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"2.2.8. Получать компенсацию части родительской платы за присмотр и уход за ребенком в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&lt;9(1)&gt;.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__________________________ (иные права Заказчика).".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Дополнить сноской &lt;9.1&gt;</w:t>
      </w:r>
      <w:r>
        <w:rPr>
          <w:rFonts w:ascii="Times New Roman" w:hAnsi="Times New Roman" w:cs="Times New Roman"/>
          <w:sz w:val="24"/>
          <w:szCs w:val="24"/>
        </w:rPr>
        <w:t xml:space="preserve"> к подпункту 2.2.8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"&lt;9.1&gt; Части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65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2.3.2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2.3 слова "федеральным государственным образовательным стандартом,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 (частью образовательной программы)" заменить словами "ФГОС дошкольного образования, ФОП ДО".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</w:t>
      </w:r>
      <w:r>
        <w:rPr>
          <w:rFonts w:ascii="Times New Roman" w:hAnsi="Times New Roman" w:cs="Times New Roman"/>
          <w:sz w:val="24"/>
          <w:szCs w:val="24"/>
        </w:rPr>
        <w:t xml:space="preserve">ере и порядке, определенными в разделе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&lt;6&gt;, а также плату за присмотр и 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&lt;16&gt;.";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абзаце втором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2.4.6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"заключением медицинской организации" заменить словами "медицинским заключением (медицинской справкой)";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ункт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"2.4.7. 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дней).";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r>
        <w:rPr>
          <w:rFonts w:ascii="Times New Roman" w:hAnsi="Times New Roman" w:cs="Times New Roman"/>
          <w:sz w:val="24"/>
          <w:szCs w:val="24"/>
        </w:rPr>
        <w:t xml:space="preserve">ополнить сноской &lt;15.1&gt; к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подпункту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"&lt;15(1)&gt;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>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</w:t>
      </w:r>
      <w:r>
        <w:rPr>
          <w:rFonts w:ascii="Times New Roman" w:hAnsi="Times New Roman" w:cs="Times New Roman"/>
          <w:sz w:val="24"/>
          <w:szCs w:val="24"/>
        </w:rPr>
        <w:t xml:space="preserve">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61573), которые действуют до 1 января 2027 года.".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Название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Размер, сроки и порядок оплаты за присмотр и уход за Воспитанником &lt;5&gt;, &lt;16&gt; (в случае оказания таких услуг)".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</w:t>
      </w:r>
      <w:r>
        <w:rPr>
          <w:rFonts w:ascii="Times New Roman" w:hAnsi="Times New Roman" w:cs="Times New Roman"/>
          <w:sz w:val="24"/>
          <w:szCs w:val="24"/>
        </w:rPr>
        <w:t>ь пунктами 3.5 и 3.6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</w:t>
      </w:r>
      <w:r>
        <w:rPr>
          <w:rFonts w:ascii="Times New Roman" w:hAnsi="Times New Roman" w:cs="Times New Roman"/>
          <w:sz w:val="24"/>
          <w:szCs w:val="24"/>
        </w:rPr>
        <w:t>орядительного акта Исполнителя.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</w:t>
      </w:r>
      <w:r>
        <w:rPr>
          <w:rFonts w:ascii="Times New Roman" w:hAnsi="Times New Roman" w:cs="Times New Roman"/>
          <w:sz w:val="24"/>
          <w:szCs w:val="24"/>
        </w:rPr>
        <w:t>ссийской Федерации в соответствии с законодательством Российской Федерации &lt;17(1)&gt;.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</w:t>
      </w:r>
      <w:r>
        <w:rPr>
          <w:rFonts w:ascii="Times New Roman" w:hAnsi="Times New Roman" w:cs="Times New Roman"/>
          <w:sz w:val="24"/>
          <w:szCs w:val="24"/>
        </w:rPr>
        <w:t xml:space="preserve">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Дополнить сноской &lt;17.1&gt; к абза</w:t>
      </w:r>
      <w:r>
        <w:rPr>
          <w:rFonts w:ascii="Times New Roman" w:hAnsi="Times New Roman" w:cs="Times New Roman"/>
          <w:sz w:val="24"/>
          <w:szCs w:val="24"/>
        </w:rPr>
        <w:t>цу первому пункта 3.6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"&lt;17.1&gt;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8(3)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направления средств (части средств) материнского (семейного) капитала на получение образования ребенк</w:t>
      </w:r>
      <w:r>
        <w:rPr>
          <w:rFonts w:ascii="Times New Roman" w:hAnsi="Times New Roman" w:cs="Times New Roman"/>
          <w:sz w:val="24"/>
          <w:szCs w:val="24"/>
        </w:rPr>
        <w:t xml:space="preserve">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926).".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Дополнить пунктами 4.3.1 и 4.3.2 следу</w:t>
      </w:r>
      <w:r>
        <w:rPr>
          <w:rFonts w:ascii="Times New Roman" w:hAnsi="Times New Roman" w:cs="Times New Roman"/>
          <w:sz w:val="24"/>
          <w:szCs w:val="24"/>
        </w:rPr>
        <w:t>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</w:t>
      </w:r>
      <w:r>
        <w:rPr>
          <w:rFonts w:ascii="Times New Roman" w:hAnsi="Times New Roman" w:cs="Times New Roman"/>
          <w:sz w:val="24"/>
          <w:szCs w:val="24"/>
        </w:rPr>
        <w:t>ии распорядительного акта Исполнителя.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</w:t>
      </w:r>
      <w:r>
        <w:rPr>
          <w:rFonts w:ascii="Times New Roman" w:hAnsi="Times New Roman" w:cs="Times New Roman"/>
          <w:sz w:val="24"/>
          <w:szCs w:val="24"/>
        </w:rPr>
        <w:t>ования Российской Федерации в соответствии с законодательством Российской Федерации &lt;18.1&gt;.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</w:t>
      </w:r>
      <w:r>
        <w:rPr>
          <w:rFonts w:ascii="Times New Roman" w:hAnsi="Times New Roman" w:cs="Times New Roman"/>
          <w:sz w:val="24"/>
          <w:szCs w:val="24"/>
        </w:rPr>
        <w:t>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</w:t>
      </w:r>
      <w:r>
        <w:rPr>
          <w:rFonts w:ascii="Times New Roman" w:hAnsi="Times New Roman" w:cs="Times New Roman"/>
          <w:sz w:val="24"/>
          <w:szCs w:val="24"/>
        </w:rPr>
        <w:t>ии.".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&lt;18.1&gt; к абзацу первому пункта 4.3.2 следующего содержания: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"&lt;18.1&gt;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926.".</w:t>
      </w:r>
    </w:p>
    <w:p w:rsidR="00000000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3505F" w:rsidRDefault="00F350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sectPr w:rsidR="00F350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C"/>
    <w:rsid w:val="002001AC"/>
    <w:rsid w:val="00F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98DAB2-949B-4BE0-9A3A-D61DEFD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9982#l16" TargetMode="External"/><Relationship Id="rId13" Type="http://schemas.openxmlformats.org/officeDocument/2006/relationships/hyperlink" Target="https://normativ.kontur.ru/document?moduleid=1&amp;documentid=409982#l87" TargetMode="External"/><Relationship Id="rId18" Type="http://schemas.openxmlformats.org/officeDocument/2006/relationships/hyperlink" Target="https://normativ.kontur.ru/document?moduleid=1&amp;documentid=409982#l188" TargetMode="External"/><Relationship Id="rId26" Type="http://schemas.openxmlformats.org/officeDocument/2006/relationships/hyperlink" Target="https://normativ.kontur.ru/document?moduleid=1&amp;documentid=445933#l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09982#l217" TargetMode="External"/><Relationship Id="rId7" Type="http://schemas.openxmlformats.org/officeDocument/2006/relationships/hyperlink" Target="https://normativ.kontur.ru/document?moduleid=1&amp;documentid=466140#l17" TargetMode="External"/><Relationship Id="rId12" Type="http://schemas.openxmlformats.org/officeDocument/2006/relationships/hyperlink" Target="https://normativ.kontur.ru/document?moduleid=1&amp;documentid=469335#l830" TargetMode="External"/><Relationship Id="rId17" Type="http://schemas.openxmlformats.org/officeDocument/2006/relationships/hyperlink" Target="https://normativ.kontur.ru/document?moduleid=1&amp;documentid=409982#l136" TargetMode="External"/><Relationship Id="rId25" Type="http://schemas.openxmlformats.org/officeDocument/2006/relationships/hyperlink" Target="https://normativ.kontur.ru/document?moduleid=1&amp;documentid=445933#l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69335#l836" TargetMode="External"/><Relationship Id="rId20" Type="http://schemas.openxmlformats.org/officeDocument/2006/relationships/hyperlink" Target="https://normativ.kontur.ru/document?moduleid=1&amp;documentid=409982#l2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6140#l3" TargetMode="External"/><Relationship Id="rId11" Type="http://schemas.openxmlformats.org/officeDocument/2006/relationships/hyperlink" Target="https://normativ.kontur.ru/document?moduleid=1&amp;documentid=469335#l48" TargetMode="External"/><Relationship Id="rId24" Type="http://schemas.openxmlformats.org/officeDocument/2006/relationships/hyperlink" Target="https://normativ.kontur.ru/document?moduleid=1&amp;documentid=409982#l226" TargetMode="External"/><Relationship Id="rId5" Type="http://schemas.openxmlformats.org/officeDocument/2006/relationships/hyperlink" Target="https://normativ.kontur.ru/document?moduleid=1&amp;documentid=469335#l716" TargetMode="External"/><Relationship Id="rId15" Type="http://schemas.openxmlformats.org/officeDocument/2006/relationships/hyperlink" Target="https://normativ.kontur.ru/document?moduleid=1&amp;documentid=469335#l834" TargetMode="External"/><Relationship Id="rId23" Type="http://schemas.openxmlformats.org/officeDocument/2006/relationships/hyperlink" Target="https://normativ.kontur.ru/document?moduleid=9&amp;documentid=379740#l1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09982#l404" TargetMode="External"/><Relationship Id="rId19" Type="http://schemas.openxmlformats.org/officeDocument/2006/relationships/hyperlink" Target="https://normativ.kontur.ru/document?moduleid=1&amp;documentid=409982#l197" TargetMode="External"/><Relationship Id="rId4" Type="http://schemas.openxmlformats.org/officeDocument/2006/relationships/hyperlink" Target="https://normativ.kontur.ru/document?moduleid=1&amp;documentid=417360#l26" TargetMode="External"/><Relationship Id="rId9" Type="http://schemas.openxmlformats.org/officeDocument/2006/relationships/hyperlink" Target="https://normativ.kontur.ru/document?moduleid=1&amp;documentid=409982#l64" TargetMode="External"/><Relationship Id="rId14" Type="http://schemas.openxmlformats.org/officeDocument/2006/relationships/hyperlink" Target="https://normativ.kontur.ru/document?moduleid=1&amp;documentid=409982#l100" TargetMode="External"/><Relationship Id="rId22" Type="http://schemas.openxmlformats.org/officeDocument/2006/relationships/hyperlink" Target="https://normativ.kontur.ru/document?moduleid=1&amp;documentid=409982#l217" TargetMode="External"/><Relationship Id="rId27" Type="http://schemas.openxmlformats.org/officeDocument/2006/relationships/hyperlink" Target="https://normativ.kontur.ru/document?moduleid=1&amp;documentid=409982#l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2024-05-31T05:39:00Z</dcterms:created>
  <dcterms:modified xsi:type="dcterms:W3CDTF">2024-05-31T05:39:00Z</dcterms:modified>
</cp:coreProperties>
</file>