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91" w:rsidRDefault="00426483" w:rsidP="00000CD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59416"/>
            <wp:effectExtent l="19050" t="0" r="5080" b="0"/>
            <wp:docPr id="1" name="Рисунок 1" descr="C:\Users\Дет. Сад 583\Desktop\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 583\Desktop\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83" w:rsidRDefault="00426483" w:rsidP="00000CD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6483" w:rsidRPr="00000CD9" w:rsidRDefault="00426483" w:rsidP="00000CD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6D60" w:rsidRPr="009827EB" w:rsidRDefault="009827EB" w:rsidP="009827E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27E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1. Общие положения</w:t>
      </w:r>
    </w:p>
    <w:p w:rsidR="00116D60" w:rsidRPr="0023420F" w:rsidRDefault="009827EB" w:rsidP="00451F2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>1.1. Настоящее положение регламентирует организацию питания МАДОУ детскй сад № 583 (далее – МАДОУ)</w:t>
      </w:r>
    </w:p>
    <w:p w:rsidR="00116D60" w:rsidRPr="0023420F" w:rsidRDefault="009827EB" w:rsidP="00451F2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1.2. Настоящее положение разработано в соответствии с СанПин 2.4.13049-13 «Санитарно – 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года № 26; ФЗ № 52 ФЗ от 30 марта 1999г. </w:t>
      </w:r>
      <w:proofErr w:type="gramStart"/>
      <w:r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>«О санитарно – эпидемиологическом благополучи населения» ( с последующими изменениями); методическими рекомендациями «Питание детей в детских дошкольных учреждениях», утвержденных Минздравом СССР от 14 инюня 1984 г; Санитарно – эпидемиологическими правилами и нормативами «Ниниенические требования к безопасности и пищевой ценности пищевых продуктов.</w:t>
      </w:r>
      <w:proofErr w:type="gramEnd"/>
      <w:r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СанПин 2.3.21078 – 01», утвержденных постановлением Главного государственного врача РВ от 14 ноября 2001 г</w:t>
      </w:r>
      <w:r w:rsidR="0023420F"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№ 36; Санитарными правилами «Организация детского питания СанПин 2.3.2 1940 – 05», утверженных постановлением Главного государственного санитарного врача </w:t>
      </w:r>
      <w:r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3420F" w:rsidRPr="0023420F">
        <w:rPr>
          <w:rFonts w:ascii="Times New Roman" w:hAnsi="Times New Roman" w:cs="Times New Roman"/>
          <w:noProof/>
          <w:sz w:val="24"/>
          <w:szCs w:val="24"/>
          <w:lang w:eastAsia="ru-RU"/>
        </w:rPr>
        <w:t>РФ от 19 января 2005 г. № 3; Инструкцией по проведению С – витаминизации, утвержденной Минздравом РВ от 18.02.1994 г. № 06-15/3-15; п.6,11 части 3 статьи 10. Ч.4 статьи 11 ТР ТС 021/2011 «О безопасности пищевой продукции», п. 4.9 ГОСТ Р 51705.1-2001 «Управление качеством пищевых продуктов на основе принципов ХАССП. Общие требования».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1.3. В соответствии с Порядком организации и осуществления образовательной деятельности по основным общеобразовательным программам, утвержденным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России от 30 августа 2013г. № 1014; Законом «Об образовании в РФ» от 29 декабря 2012 г. № 273-ФЗ заведующий ДОУ несет ответственность за организацию питания, осуществляет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работой сотрудников, участвующих в организации детского питания (работники пищеблока, ответственный за организацию питания, медицинский работник здравоохранения, воспитатели, младшие воспитатели). 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1.4. 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</w:t>
      </w:r>
      <w:r w:rsidR="0023420F">
        <w:rPr>
          <w:rFonts w:ascii="Times New Roman" w:hAnsi="Times New Roman" w:cs="Times New Roman"/>
          <w:sz w:val="24"/>
          <w:szCs w:val="24"/>
        </w:rPr>
        <w:t>МА</w:t>
      </w:r>
      <w:r w:rsidRPr="009827EB">
        <w:rPr>
          <w:rFonts w:ascii="Times New Roman" w:hAnsi="Times New Roman" w:cs="Times New Roman"/>
          <w:sz w:val="24"/>
          <w:szCs w:val="24"/>
        </w:rPr>
        <w:t xml:space="preserve">ДОУ. 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1.5. Организация питания возлагается на администрацию </w:t>
      </w:r>
      <w:r w:rsidR="0023420F">
        <w:rPr>
          <w:rFonts w:ascii="Times New Roman" w:hAnsi="Times New Roman" w:cs="Times New Roman"/>
          <w:sz w:val="24"/>
          <w:szCs w:val="24"/>
        </w:rPr>
        <w:t>МА</w:t>
      </w:r>
      <w:r w:rsidRPr="009827EB">
        <w:rPr>
          <w:rFonts w:ascii="Times New Roman" w:hAnsi="Times New Roman" w:cs="Times New Roman"/>
          <w:sz w:val="24"/>
          <w:szCs w:val="24"/>
        </w:rPr>
        <w:t>ДОУ. Распределение обязанностей по организации питания между работниками пищеблока, педагогами, младшими воспитателями опреде</w:t>
      </w:r>
      <w:r w:rsidR="001B3B05" w:rsidRPr="009827EB">
        <w:rPr>
          <w:rFonts w:ascii="Times New Roman" w:hAnsi="Times New Roman" w:cs="Times New Roman"/>
          <w:sz w:val="24"/>
          <w:szCs w:val="24"/>
        </w:rPr>
        <w:t>лено должностными инструкциями на основе принципов ХАССП.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BA" w:rsidRPr="009827EB" w:rsidRDefault="007C1FBA" w:rsidP="00234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EB">
        <w:rPr>
          <w:rFonts w:ascii="Times New Roman" w:hAnsi="Times New Roman" w:cs="Times New Roman"/>
          <w:b/>
          <w:sz w:val="24"/>
          <w:szCs w:val="24"/>
        </w:rPr>
        <w:t>2. Организация питания на пищеблоке</w:t>
      </w:r>
    </w:p>
    <w:p w:rsidR="00C372C7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2.1. Дети получа</w:t>
      </w:r>
      <w:r w:rsidR="0023420F">
        <w:rPr>
          <w:rFonts w:ascii="Times New Roman" w:hAnsi="Times New Roman" w:cs="Times New Roman"/>
          <w:sz w:val="24"/>
          <w:szCs w:val="24"/>
        </w:rPr>
        <w:t>ют трехразовое</w:t>
      </w:r>
      <w:r w:rsidRPr="009827EB">
        <w:rPr>
          <w:rFonts w:ascii="Times New Roman" w:hAnsi="Times New Roman" w:cs="Times New Roman"/>
          <w:sz w:val="24"/>
          <w:szCs w:val="24"/>
        </w:rPr>
        <w:t xml:space="preserve"> питание.  </w:t>
      </w:r>
    </w:p>
    <w:p w:rsidR="00C372C7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2.2. Объем пищи и выход блюд должны строго соответствовать возрасту ребенка. 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2.3. Пита</w:t>
      </w:r>
      <w:r w:rsidR="002E43B5" w:rsidRPr="009827EB">
        <w:rPr>
          <w:rFonts w:ascii="Times New Roman" w:hAnsi="Times New Roman" w:cs="Times New Roman"/>
          <w:sz w:val="24"/>
          <w:szCs w:val="24"/>
        </w:rPr>
        <w:t xml:space="preserve">ние в </w:t>
      </w:r>
      <w:r w:rsidR="0023420F">
        <w:rPr>
          <w:rFonts w:ascii="Times New Roman" w:hAnsi="Times New Roman" w:cs="Times New Roman"/>
          <w:sz w:val="24"/>
          <w:szCs w:val="24"/>
        </w:rPr>
        <w:t>МА</w:t>
      </w:r>
      <w:r w:rsidR="002E43B5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</w:t>
      </w:r>
      <w:r w:rsidR="002E43B5" w:rsidRPr="009827EB">
        <w:rPr>
          <w:rFonts w:ascii="Times New Roman" w:hAnsi="Times New Roman" w:cs="Times New Roman"/>
          <w:sz w:val="24"/>
          <w:szCs w:val="24"/>
        </w:rPr>
        <w:t xml:space="preserve">вержденным заведующим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="002E43B5" w:rsidRPr="009827EB">
        <w:rPr>
          <w:rFonts w:ascii="Times New Roman" w:hAnsi="Times New Roman" w:cs="Times New Roman"/>
          <w:sz w:val="24"/>
          <w:szCs w:val="24"/>
        </w:rPr>
        <w:t>ДОУ.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2.4. На основе примерного 10-дневного меню ежедневно ответственным за организацию питания составляется меню-требование на следующий день и</w:t>
      </w:r>
      <w:r w:rsidR="002E43B5" w:rsidRPr="009827EB">
        <w:rPr>
          <w:rFonts w:ascii="Times New Roman" w:hAnsi="Times New Roman" w:cs="Times New Roman"/>
          <w:sz w:val="24"/>
          <w:szCs w:val="24"/>
        </w:rPr>
        <w:t xml:space="preserve"> утверждается заведующим </w:t>
      </w:r>
      <w:r w:rsidR="00000CD9">
        <w:rPr>
          <w:rFonts w:ascii="Times New Roman" w:hAnsi="Times New Roman" w:cs="Times New Roman"/>
          <w:sz w:val="24"/>
          <w:szCs w:val="24"/>
        </w:rPr>
        <w:t>МА</w:t>
      </w:r>
      <w:r w:rsidR="002E43B5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2.5. Для детей в возрасте от 1 года до 3-х лет и от 3-х до 7 лет меню-требование составляется отдельно.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При этом учитываются: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lastRenderedPageBreak/>
        <w:t xml:space="preserve"> - среднесуточный набор продуктов для каждой возрастной группы;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объем блюд для этих групп;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нормы физиологических потребностей;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нормы потерь при холодной и тепловой обработки продуктов;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выход готовых блюд;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нормы взаимозаменяемости продуктов при приготовлении блюд;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данные о химическом составе блюд;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требования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2.6. При наличии детей, имеющих рекомендации по специальному питанию, в меню</w:t>
      </w:r>
      <w:r w:rsidR="002E43B5" w:rsidRPr="009827EB">
        <w:rPr>
          <w:rFonts w:ascii="Times New Roman" w:hAnsi="Times New Roman" w:cs="Times New Roman"/>
          <w:sz w:val="24"/>
          <w:szCs w:val="24"/>
        </w:rPr>
        <w:t>-</w:t>
      </w:r>
      <w:r w:rsidRPr="009827EB">
        <w:rPr>
          <w:rFonts w:ascii="Times New Roman" w:hAnsi="Times New Roman" w:cs="Times New Roman"/>
          <w:sz w:val="24"/>
          <w:szCs w:val="24"/>
        </w:rPr>
        <w:t xml:space="preserve">требование обязательно включают блюда для диетического питания.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2.7. Данные о детях с рекомендациями по диетическому питанию имеются в группах, на пищеблоке и у медицинской сестры.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2.8. Меню-требование является основным документом для приготовления пищи на пищеблоке.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2.9. Вносить изменения в утвержденное меню-раскладку без </w:t>
      </w:r>
      <w:r w:rsidR="001C0CE2">
        <w:rPr>
          <w:rFonts w:ascii="Times New Roman" w:hAnsi="Times New Roman" w:cs="Times New Roman"/>
          <w:sz w:val="24"/>
          <w:szCs w:val="24"/>
        </w:rPr>
        <w:t>согласования с заведующим МАД</w:t>
      </w:r>
      <w:r w:rsidR="002E43B5" w:rsidRPr="009827EB">
        <w:rPr>
          <w:rFonts w:ascii="Times New Roman" w:hAnsi="Times New Roman" w:cs="Times New Roman"/>
          <w:sz w:val="24"/>
          <w:szCs w:val="24"/>
        </w:rPr>
        <w:t>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 запрещается.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В меню-раскладку вносятся изменения и заверяю</w:t>
      </w:r>
      <w:r w:rsidR="002E43B5" w:rsidRPr="009827EB">
        <w:rPr>
          <w:rFonts w:ascii="Times New Roman" w:hAnsi="Times New Roman" w:cs="Times New Roman"/>
          <w:sz w:val="24"/>
          <w:szCs w:val="24"/>
        </w:rPr>
        <w:t xml:space="preserve">тся подписью заведующего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="002E43B5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. Исправления в меню-раскладке не допускаются.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2.11.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  </w:t>
      </w:r>
    </w:p>
    <w:p w:rsidR="002E43B5" w:rsidRPr="009827EB" w:rsidRDefault="001C0CE2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Ежедневно ответственным 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 работником </w:t>
      </w:r>
      <w:r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ведется учет питающихся детей и сотрудников с занесением данных в Табель посещаемости воспитанников.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2.13. Медицинский работник здравоохранения обязан присутствовать при закладке основных продуктов в котел и проверять блюда на выходе.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2.14.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2.15. Выдавать готовую пищу с пищеблока следует только с разрешения медицинского работника, </w:t>
      </w:r>
      <w:proofErr w:type="spellStart"/>
      <w:r w:rsidR="001C0CE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1C0CE2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9827EB">
        <w:rPr>
          <w:rFonts w:ascii="Times New Roman" w:hAnsi="Times New Roman" w:cs="Times New Roman"/>
          <w:sz w:val="24"/>
          <w:szCs w:val="24"/>
        </w:rPr>
        <w:t>после снятия им</w:t>
      </w:r>
      <w:r w:rsidR="001C0CE2">
        <w:rPr>
          <w:rFonts w:ascii="Times New Roman" w:hAnsi="Times New Roman" w:cs="Times New Roman"/>
          <w:sz w:val="24"/>
          <w:szCs w:val="24"/>
        </w:rPr>
        <w:t>и</w:t>
      </w:r>
      <w:r w:rsidRPr="009827EB">
        <w:rPr>
          <w:rFonts w:ascii="Times New Roman" w:hAnsi="Times New Roman" w:cs="Times New Roman"/>
          <w:sz w:val="24"/>
          <w:szCs w:val="24"/>
        </w:rPr>
        <w:t xml:space="preserve"> пробы и записи в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2.16. В целях профилактики гиповитаминозов, непосредственно перед раздачей, медицинским работником здравоохранения осуществляется С-витаминизация III-го блюда.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2.18. Помещение пищеблока должно быть оборудовано вытяжной вентиляцией.  </w:t>
      </w:r>
    </w:p>
    <w:p w:rsidR="002E43B5" w:rsidRPr="009827EB" w:rsidRDefault="007C1FBA" w:rsidP="001C0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EB">
        <w:rPr>
          <w:rFonts w:ascii="Times New Roman" w:hAnsi="Times New Roman" w:cs="Times New Roman"/>
          <w:b/>
          <w:sz w:val="24"/>
          <w:szCs w:val="24"/>
        </w:rPr>
        <w:t>3. Организация питания детей в группах.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в создании безопасных условий при подготовке и во время приема пищи;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lastRenderedPageBreak/>
        <w:t xml:space="preserve"> - в воспитании культурно-гигиенических навыков во время приема пищи детьми.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3.2. Получение пищи на группы осуществляется младшими воспитателями строго по графику, </w:t>
      </w:r>
      <w:r w:rsidR="002E43B5" w:rsidRPr="009827EB">
        <w:rPr>
          <w:rFonts w:ascii="Times New Roman" w:hAnsi="Times New Roman" w:cs="Times New Roman"/>
          <w:sz w:val="24"/>
          <w:szCs w:val="24"/>
        </w:rPr>
        <w:t xml:space="preserve">утвержденному заведующим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="002E43B5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3.3. Привлекать детей к получению пищи с пищеблока категорически запрещается.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3.4. Пред раздачей пищи детям младший воспитатель обязан: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промыть столы горячей водой с мылом;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тщательно вымыть руки;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надеть специальную одежду для получения и раздачи пищи; </w:t>
      </w:r>
    </w:p>
    <w:p w:rsidR="002E43B5" w:rsidRPr="009827EB" w:rsidRDefault="002E43B5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проветрить помещение;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сервировать столы в соответствии с приемом пищи.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3.5. К сервировке столов могут привлекаться дети с 4-х лет. 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3.6. Во время раздачи пищи категорически запрещается нахождение детей в обеденной зоне. </w:t>
      </w:r>
    </w:p>
    <w:p w:rsidR="002E43B5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3.7. Подача блюд и прием пищи в обед осуществляется в следующем порядке: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во время сервировки столов на столы ставятся хлебные тарелки с хлебом,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(начиная со 2-ой младшей группы);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разливают третье блюдо;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подается салат;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- дети рассаживаются за столы и начинают прием пищи с салата порционных овощей;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по мере употребления детьми блюда, младший воспитатель убирает со столов салатники;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дети приступают к приему первого блюда;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по окончании, младший воспитатель убирает со столов тарелки из-под первого блюда;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подается второе блюдо и порционные овощи;  - прием пищи заканчивается приемом третьего блюда.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3.8. Прием пищи воспитателем и детьми может осуществляться одновременно. 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3.9. В группах раннего возраста детей, у которых не сформирован навык самостоятельного приема пищи, докармливают воспитатель и младший воспитатель. 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7EB" w:rsidRPr="009827EB" w:rsidRDefault="007C1FBA" w:rsidP="001C0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EB">
        <w:rPr>
          <w:rFonts w:ascii="Times New Roman" w:hAnsi="Times New Roman" w:cs="Times New Roman"/>
          <w:b/>
          <w:sz w:val="24"/>
          <w:szCs w:val="24"/>
        </w:rPr>
        <w:t>4. Порядок приобретения продуктов, учета питания, поступления и контроля денежных средств на продукты питания.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4.1. К началу кал</w:t>
      </w:r>
      <w:r w:rsidR="00EE27EB" w:rsidRPr="009827EB">
        <w:rPr>
          <w:rFonts w:ascii="Times New Roman" w:hAnsi="Times New Roman" w:cs="Times New Roman"/>
          <w:sz w:val="24"/>
          <w:szCs w:val="24"/>
        </w:rPr>
        <w:t xml:space="preserve">ендарного года заведующим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="00EE27EB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 издается приказ о назначении ответственного за питание, определяет его функциональные обязанности.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4.2. Кладовщик осуществляет учет питающихся детей в Табеле посещаемости, который должен быть прошнурован, пронумерован, скреплен печатью и подписью заведующего.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Ежедневно ответственный за питание составляет меню-раскладку на следующий день.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Меню составляется на основании списков присутствующих детей, которые ежедневно, с 08.00 до 09.00 часов утра подают педагоги.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4.4. На следующий день до 9.00 часов воспитатели подают сведения о фактическом присутствии детей в группах кладовщику, который оформляет заявку.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lastRenderedPageBreak/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комиссии соответствующим актом.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4.7. С последующим приемом пищи (обед, полдник, уж</w:t>
      </w:r>
      <w:r w:rsidR="00EE27EB" w:rsidRPr="009827EB">
        <w:rPr>
          <w:rFonts w:ascii="Times New Roman" w:hAnsi="Times New Roman" w:cs="Times New Roman"/>
          <w:sz w:val="24"/>
          <w:szCs w:val="24"/>
        </w:rPr>
        <w:t xml:space="preserve">ин) дети, отсутствующие в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="00EE27EB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мясо, куры, печень;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овощи, если они прошли тепловую обработку;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- продукты, у которых срок реализации не позволяет их дальнейшее хранение.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 xml:space="preserve"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4.9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 </w:t>
      </w:r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   4.10</w:t>
      </w:r>
      <w:r w:rsidR="007C1FBA" w:rsidRPr="009827EB">
        <w:rPr>
          <w:rFonts w:ascii="Times New Roman" w:hAnsi="Times New Roman" w:cs="Times New Roman"/>
          <w:sz w:val="24"/>
          <w:szCs w:val="24"/>
        </w:rPr>
        <w:t>. Начисление оплаты за питание производится бухгалтерией на основании Табеля посещаемости, который заполняет</w:t>
      </w:r>
      <w:r w:rsidR="001C0CE2">
        <w:rPr>
          <w:rFonts w:ascii="Times New Roman" w:hAnsi="Times New Roman" w:cs="Times New Roman"/>
          <w:sz w:val="24"/>
          <w:szCs w:val="24"/>
        </w:rPr>
        <w:t xml:space="preserve"> ответственный работник МАДОУ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Число </w:t>
      </w:r>
      <w:proofErr w:type="spellStart"/>
      <w:r w:rsidR="007C1FBA" w:rsidRPr="009827EB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 w:rsidR="007C1FBA" w:rsidRPr="009827EB">
        <w:rPr>
          <w:rFonts w:ascii="Times New Roman" w:hAnsi="Times New Roman" w:cs="Times New Roman"/>
          <w:sz w:val="24"/>
          <w:szCs w:val="24"/>
        </w:rPr>
        <w:t xml:space="preserve">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</w:t>
      </w:r>
      <w:r w:rsidRPr="009827EB">
        <w:rPr>
          <w:rFonts w:ascii="Times New Roman" w:hAnsi="Times New Roman" w:cs="Times New Roman"/>
          <w:sz w:val="24"/>
          <w:szCs w:val="24"/>
        </w:rPr>
        <w:t xml:space="preserve">дования бюджетных средств.  </w:t>
      </w:r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    4.11</w:t>
      </w:r>
      <w:r w:rsidR="007C1FBA" w:rsidRPr="009827EB">
        <w:rPr>
          <w:rFonts w:ascii="Times New Roman" w:hAnsi="Times New Roman" w:cs="Times New Roman"/>
          <w:sz w:val="24"/>
          <w:szCs w:val="24"/>
        </w:rPr>
        <w:t>. Финансовое обеспечение питания отнесено к</w:t>
      </w:r>
      <w:r w:rsidRPr="009827EB">
        <w:rPr>
          <w:rFonts w:ascii="Times New Roman" w:hAnsi="Times New Roman" w:cs="Times New Roman"/>
          <w:sz w:val="24"/>
          <w:szCs w:val="24"/>
        </w:rPr>
        <w:t xml:space="preserve"> компетенции заведующего </w:t>
      </w:r>
      <w:r w:rsidR="001C0CE2">
        <w:rPr>
          <w:rFonts w:ascii="Times New Roman" w:hAnsi="Times New Roman" w:cs="Times New Roman"/>
          <w:sz w:val="24"/>
          <w:szCs w:val="24"/>
        </w:rPr>
        <w:t>МА</w:t>
      </w:r>
      <w:r w:rsidRPr="009827EB">
        <w:rPr>
          <w:rFonts w:ascii="Times New Roman" w:hAnsi="Times New Roman" w:cs="Times New Roman"/>
          <w:sz w:val="24"/>
          <w:szCs w:val="24"/>
        </w:rPr>
        <w:t>ДОУ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    4.12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Расходы по обеспечению питания детей включаются в оплату родителям, размер которой устанавливается решением Учредителя.  </w:t>
      </w:r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    4.13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Нормативная стоимость питания детей определяется Учредителем.  </w:t>
      </w:r>
    </w:p>
    <w:p w:rsidR="00EE27EB" w:rsidRPr="009827EB" w:rsidRDefault="00EE27EB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        4.14</w:t>
      </w:r>
      <w:r w:rsidR="007C1FBA" w:rsidRPr="009827EB">
        <w:rPr>
          <w:rFonts w:ascii="Times New Roman" w:hAnsi="Times New Roman" w:cs="Times New Roman"/>
          <w:sz w:val="24"/>
          <w:szCs w:val="24"/>
        </w:rPr>
        <w:t xml:space="preserve"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 </w:t>
      </w:r>
    </w:p>
    <w:p w:rsidR="007C1FB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4.16.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  </w:t>
      </w:r>
    </w:p>
    <w:p w:rsidR="00EE27EB" w:rsidRPr="009827EB" w:rsidRDefault="007C1FBA" w:rsidP="001C0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EB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9827EB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9827EB">
        <w:rPr>
          <w:rFonts w:ascii="Times New Roman" w:hAnsi="Times New Roman" w:cs="Times New Roman"/>
          <w:b/>
          <w:sz w:val="24"/>
          <w:szCs w:val="24"/>
        </w:rPr>
        <w:t xml:space="preserve"> организацией пита</w:t>
      </w:r>
      <w:r w:rsidR="001C0CE2">
        <w:rPr>
          <w:rFonts w:ascii="Times New Roman" w:hAnsi="Times New Roman" w:cs="Times New Roman"/>
          <w:b/>
          <w:sz w:val="24"/>
          <w:szCs w:val="24"/>
        </w:rPr>
        <w:t>ния в МАДОУ</w:t>
      </w:r>
      <w:r w:rsidRPr="009827EB">
        <w:rPr>
          <w:rFonts w:ascii="Times New Roman" w:hAnsi="Times New Roman" w:cs="Times New Roman"/>
          <w:b/>
          <w:sz w:val="24"/>
          <w:szCs w:val="24"/>
        </w:rPr>
        <w:t>.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5.1.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26783A" w:rsidRPr="009827EB">
        <w:rPr>
          <w:rFonts w:ascii="Times New Roman" w:hAnsi="Times New Roman" w:cs="Times New Roman"/>
          <w:sz w:val="24"/>
          <w:szCs w:val="24"/>
        </w:rPr>
        <w:t>-</w:t>
      </w:r>
      <w:r w:rsidRPr="009827EB">
        <w:rPr>
          <w:rFonts w:ascii="Times New Roman" w:hAnsi="Times New Roman" w:cs="Times New Roman"/>
          <w:sz w:val="24"/>
          <w:szCs w:val="24"/>
        </w:rPr>
        <w:t>эпидемиологический надзор за е</w:t>
      </w:r>
      <w:r w:rsidR="0026783A" w:rsidRPr="009827EB">
        <w:rPr>
          <w:rFonts w:ascii="Times New Roman" w:hAnsi="Times New Roman" w:cs="Times New Roman"/>
          <w:sz w:val="24"/>
          <w:szCs w:val="24"/>
        </w:rPr>
        <w:t>го организацией и проведением»</w:t>
      </w:r>
      <w:proofErr w:type="gramStart"/>
      <w:r w:rsidR="0026783A" w:rsidRPr="009827E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26783A" w:rsidRPr="009827EB">
        <w:rPr>
          <w:rFonts w:ascii="Times New Roman" w:hAnsi="Times New Roman" w:cs="Times New Roman"/>
          <w:sz w:val="24"/>
          <w:szCs w:val="24"/>
        </w:rPr>
        <w:t xml:space="preserve">.6,11 части 3 статьи 10. Ч.4 статьи 11 </w:t>
      </w:r>
      <w:proofErr w:type="gramStart"/>
      <w:r w:rsidR="0026783A" w:rsidRPr="009827EB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26783A" w:rsidRPr="009827EB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п. 4.9 ГОСТ Р 51705.1-2001 «Управление качеством пищевых продуктов на основе принципов ХАССП. Общие требования».</w:t>
      </w:r>
      <w:bookmarkStart w:id="0" w:name="_GoBack"/>
      <w:bookmarkEnd w:id="0"/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5.2. При неукоснительном выполнении рациона питания и отсутствии замен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формированием рациона питания детей заключается: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 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продуктов питания </w:t>
      </w:r>
      <w:r w:rsidRPr="009827EB">
        <w:rPr>
          <w:rFonts w:ascii="Times New Roman" w:hAnsi="Times New Roman" w:cs="Times New Roman"/>
          <w:sz w:val="24"/>
          <w:szCs w:val="24"/>
        </w:rPr>
        <w:lastRenderedPageBreak/>
        <w:t xml:space="preserve">(продуктов, соков фруктовых, творожных изделий, кондитерских изделий и т.п.), а также овощей и фруктов (плодов и ягод);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− в контроле (по меню и меню-требованиям) за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средненедельным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количеством плодов и ягод;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− в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правильностью расчетов необходимого количества продуктов (по </w:t>
      </w:r>
      <w:proofErr w:type="spellStart"/>
      <w:r w:rsidRPr="009827EB">
        <w:rPr>
          <w:rFonts w:ascii="Times New Roman" w:hAnsi="Times New Roman" w:cs="Times New Roman"/>
          <w:sz w:val="24"/>
          <w:szCs w:val="24"/>
        </w:rPr>
        <w:t>менютребованиям</w:t>
      </w:r>
      <w:proofErr w:type="spellEnd"/>
      <w:r w:rsidRPr="009827EB">
        <w:rPr>
          <w:rFonts w:ascii="Times New Roman" w:hAnsi="Times New Roman" w:cs="Times New Roman"/>
          <w:sz w:val="24"/>
          <w:szCs w:val="24"/>
        </w:rPr>
        <w:t xml:space="preserve"> и при закладке) – в соответствии с технологическими картами;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 − в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5.3. При наличии отдельных эпизодических замен в рационе питания дополнительно, к перечисленным выше формам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формированием рациона питания,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5.4. В случае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827EB">
        <w:rPr>
          <w:rFonts w:ascii="Times New Roman" w:hAnsi="Times New Roman" w:cs="Times New Roman"/>
          <w:sz w:val="24"/>
          <w:szCs w:val="24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  </w:t>
      </w:r>
    </w:p>
    <w:p w:rsidR="00EE27EB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 xml:space="preserve">5.5. Администрацией совместно с ответственным за организацию питания, медицинским работником здравоохранения разрабатывается план </w:t>
      </w:r>
      <w:proofErr w:type="gramStart"/>
      <w:r w:rsidRPr="009827EB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EE27EB" w:rsidRPr="009827E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EE27EB" w:rsidRPr="009827EB">
        <w:rPr>
          <w:rFonts w:ascii="Times New Roman" w:hAnsi="Times New Roman" w:cs="Times New Roman"/>
          <w:sz w:val="24"/>
          <w:szCs w:val="24"/>
        </w:rPr>
        <w:t xml:space="preserve"> организацией питания в </w:t>
      </w:r>
      <w:r w:rsidR="00000CD9">
        <w:rPr>
          <w:rFonts w:ascii="Times New Roman" w:hAnsi="Times New Roman" w:cs="Times New Roman"/>
          <w:sz w:val="24"/>
          <w:szCs w:val="24"/>
        </w:rPr>
        <w:t>МА</w:t>
      </w:r>
      <w:r w:rsidR="00EE27EB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 xml:space="preserve"> на календарный год, который утверждается приказом заведующего.  </w:t>
      </w:r>
    </w:p>
    <w:p w:rsidR="006764AA" w:rsidRPr="009827EB" w:rsidRDefault="007C1FBA" w:rsidP="00982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7EB">
        <w:rPr>
          <w:rFonts w:ascii="Times New Roman" w:hAnsi="Times New Roman" w:cs="Times New Roman"/>
          <w:sz w:val="24"/>
          <w:szCs w:val="24"/>
        </w:rPr>
        <w:t>5.6. С целью обеспечения открытости работы по ор</w:t>
      </w:r>
      <w:r w:rsidR="00EE27EB" w:rsidRPr="009827EB">
        <w:rPr>
          <w:rFonts w:ascii="Times New Roman" w:hAnsi="Times New Roman" w:cs="Times New Roman"/>
          <w:sz w:val="24"/>
          <w:szCs w:val="24"/>
        </w:rPr>
        <w:t xml:space="preserve">ганизации питания детей в </w:t>
      </w:r>
      <w:r w:rsidR="00000CD9">
        <w:rPr>
          <w:rFonts w:ascii="Times New Roman" w:hAnsi="Times New Roman" w:cs="Times New Roman"/>
          <w:sz w:val="24"/>
          <w:szCs w:val="24"/>
        </w:rPr>
        <w:t>МА</w:t>
      </w:r>
      <w:r w:rsidR="00EE27EB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>, к участию в контроле привлекаются члены Обще</w:t>
      </w:r>
      <w:r w:rsidR="00EE27EB" w:rsidRPr="009827EB">
        <w:rPr>
          <w:rFonts w:ascii="Times New Roman" w:hAnsi="Times New Roman" w:cs="Times New Roman"/>
          <w:sz w:val="24"/>
          <w:szCs w:val="24"/>
        </w:rPr>
        <w:t xml:space="preserve">го собрания работников </w:t>
      </w:r>
      <w:r w:rsidR="00000CD9">
        <w:rPr>
          <w:rFonts w:ascii="Times New Roman" w:hAnsi="Times New Roman" w:cs="Times New Roman"/>
          <w:sz w:val="24"/>
          <w:szCs w:val="24"/>
        </w:rPr>
        <w:t>МА</w:t>
      </w:r>
      <w:r w:rsidR="00EE27EB" w:rsidRPr="009827EB">
        <w:rPr>
          <w:rFonts w:ascii="Times New Roman" w:hAnsi="Times New Roman" w:cs="Times New Roman"/>
          <w:sz w:val="24"/>
          <w:szCs w:val="24"/>
        </w:rPr>
        <w:t>ДОУ</w:t>
      </w:r>
      <w:r w:rsidRPr="009827EB">
        <w:rPr>
          <w:rFonts w:ascii="Times New Roman" w:hAnsi="Times New Roman" w:cs="Times New Roman"/>
          <w:sz w:val="24"/>
          <w:szCs w:val="24"/>
        </w:rPr>
        <w:t>.</w:t>
      </w:r>
    </w:p>
    <w:sectPr w:rsidR="006764AA" w:rsidRPr="009827EB" w:rsidSect="00C372C7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FF5" w:rsidRDefault="00153FF5" w:rsidP="00010D9A">
      <w:pPr>
        <w:spacing w:after="0" w:line="240" w:lineRule="auto"/>
      </w:pPr>
      <w:r>
        <w:separator/>
      </w:r>
    </w:p>
  </w:endnote>
  <w:endnote w:type="continuationSeparator" w:id="0">
    <w:p w:rsidR="00153FF5" w:rsidRDefault="00153FF5" w:rsidP="0001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745560"/>
      <w:docPartObj>
        <w:docPartGallery w:val="Page Numbers (Bottom of Page)"/>
        <w:docPartUnique/>
      </w:docPartObj>
    </w:sdtPr>
    <w:sdtContent>
      <w:p w:rsidR="009827EB" w:rsidRDefault="0046507D">
        <w:pPr>
          <w:pStyle w:val="a8"/>
          <w:jc w:val="right"/>
        </w:pPr>
        <w:fldSimple w:instr=" PAGE   \* MERGEFORMAT ">
          <w:r w:rsidR="00426483">
            <w:rPr>
              <w:noProof/>
            </w:rPr>
            <w:t>1</w:t>
          </w:r>
        </w:fldSimple>
      </w:p>
    </w:sdtContent>
  </w:sdt>
  <w:p w:rsidR="009827EB" w:rsidRDefault="009827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FF5" w:rsidRDefault="00153FF5" w:rsidP="00010D9A">
      <w:pPr>
        <w:spacing w:after="0" w:line="240" w:lineRule="auto"/>
      </w:pPr>
      <w:r>
        <w:separator/>
      </w:r>
    </w:p>
  </w:footnote>
  <w:footnote w:type="continuationSeparator" w:id="0">
    <w:p w:rsidR="00153FF5" w:rsidRDefault="00153FF5" w:rsidP="00010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252"/>
    <w:rsid w:val="00000CD9"/>
    <w:rsid w:val="00010D9A"/>
    <w:rsid w:val="000B391F"/>
    <w:rsid w:val="00116D60"/>
    <w:rsid w:val="001238D2"/>
    <w:rsid w:val="00153FF5"/>
    <w:rsid w:val="001B3B05"/>
    <w:rsid w:val="001C0CE2"/>
    <w:rsid w:val="0023420F"/>
    <w:rsid w:val="0026783A"/>
    <w:rsid w:val="002E43B5"/>
    <w:rsid w:val="00333252"/>
    <w:rsid w:val="00426483"/>
    <w:rsid w:val="00451F2C"/>
    <w:rsid w:val="0046507D"/>
    <w:rsid w:val="005118D6"/>
    <w:rsid w:val="00564AFD"/>
    <w:rsid w:val="00566591"/>
    <w:rsid w:val="006764AA"/>
    <w:rsid w:val="006867B9"/>
    <w:rsid w:val="007C1FBA"/>
    <w:rsid w:val="007D6FA2"/>
    <w:rsid w:val="007E4566"/>
    <w:rsid w:val="009827EB"/>
    <w:rsid w:val="00B13105"/>
    <w:rsid w:val="00C372C7"/>
    <w:rsid w:val="00C41B65"/>
    <w:rsid w:val="00CB0FF2"/>
    <w:rsid w:val="00D075B9"/>
    <w:rsid w:val="00EE2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2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0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D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0D9A"/>
  </w:style>
  <w:style w:type="paragraph" w:styleId="a8">
    <w:name w:val="footer"/>
    <w:basedOn w:val="a"/>
    <w:link w:val="a9"/>
    <w:uiPriority w:val="99"/>
    <w:unhideWhenUsed/>
    <w:rsid w:val="0001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0D9A"/>
  </w:style>
  <w:style w:type="table" w:styleId="-5">
    <w:name w:val="Light Shading Accent 5"/>
    <w:basedOn w:val="a1"/>
    <w:uiPriority w:val="60"/>
    <w:rsid w:val="00116D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5665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EAD39-34D9-4FF8-865F-9A43CE14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145</dc:creator>
  <cp:lastModifiedBy>Дет. Сад 583</cp:lastModifiedBy>
  <cp:revision>7</cp:revision>
  <cp:lastPrinted>2017-10-10T06:18:00Z</cp:lastPrinted>
  <dcterms:created xsi:type="dcterms:W3CDTF">2017-08-24T11:00:00Z</dcterms:created>
  <dcterms:modified xsi:type="dcterms:W3CDTF">2017-10-10T07:08:00Z</dcterms:modified>
</cp:coreProperties>
</file>