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62" w:rsidRDefault="00692CB9" w:rsidP="008A0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8784219"/>
            <wp:effectExtent l="19050" t="0" r="9525" b="0"/>
            <wp:docPr id="2" name="Рисунок 1" descr="C:\Users\Дет. Сад 583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. Сад 583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CB9" w:rsidRDefault="00692CB9" w:rsidP="00DF053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6B" w:rsidRPr="007E4D6B" w:rsidRDefault="007E4D6B" w:rsidP="00DF053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1.Общие положения</w:t>
      </w:r>
    </w:p>
    <w:p w:rsidR="007E4D6B" w:rsidRPr="007E4D6B" w:rsidRDefault="007E4D6B" w:rsidP="00DF05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1.1.Настоящее Положение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создания, организации работы, принятия решений Комиссии по предупреждению и противодействию коррупции (далее</w:t>
      </w:r>
      <w:r w:rsid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proofErr w:type="gramStart"/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автономном дошкольном образовательном учреждении детский сад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присмотра и оздоровления  N 583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E4D6B" w:rsidRPr="007E4D6B" w:rsidRDefault="007E4D6B" w:rsidP="00DF05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1.2.Комиссиясоздается в целях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координации деятельности </w:t>
      </w:r>
      <w:r w:rsid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предупреждению, </w:t>
      </w:r>
    </w:p>
    <w:p w:rsidR="007E4D6B" w:rsidRPr="007E4D6B" w:rsidRDefault="007E4D6B" w:rsidP="00DF05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выявлению и пресечению фактов коррупции, устранению причин коррупции и условий ей </w:t>
      </w:r>
    </w:p>
    <w:p w:rsidR="007E4D6B" w:rsidRPr="007E4D6B" w:rsidRDefault="007E4D6B" w:rsidP="00DF05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способствующих.</w:t>
      </w:r>
    </w:p>
    <w:p w:rsidR="007E4D6B" w:rsidRPr="007E4D6B" w:rsidRDefault="007E4D6B" w:rsidP="00DF05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Комиссия в своей деятельности руководствуется Конституцией Российской Федерации, </w:t>
      </w:r>
    </w:p>
    <w:p w:rsidR="007E4D6B" w:rsidRPr="007E4D6B" w:rsidRDefault="007E4D6B" w:rsidP="00DF05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29.12.2012 N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273-ФЗ «Об образовании в Российской Федерации», </w:t>
      </w:r>
    </w:p>
    <w:p w:rsidR="007E4D6B" w:rsidRPr="007E4D6B" w:rsidRDefault="007E4D6B" w:rsidP="00DF05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Российской Федерации 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декабря 2008 г. N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 коррупции»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 Российской Федерации</w:t>
      </w:r>
      <w:r w:rsidRPr="00DF0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D6B" w:rsidRPr="007E4D6B" w:rsidRDefault="007E4D6B" w:rsidP="00DF05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Для целей настоящего Положения используются следующие основные понятия:</w:t>
      </w:r>
    </w:p>
    <w:p w:rsidR="007E4D6B" w:rsidRPr="007E4D6B" w:rsidRDefault="007E4D6B" w:rsidP="00DF05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коррупция:</w:t>
      </w:r>
    </w:p>
    <w:p w:rsidR="00DF0535" w:rsidRPr="00DF0535" w:rsidRDefault="007E4D6B" w:rsidP="00DF05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4D6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4536C1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4536C1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536C1" w:rsidRPr="00DF0535">
        <w:rPr>
          <w:rFonts w:ascii="Times New Roman" w:hAnsi="Times New Roman" w:cs="Times New Roman"/>
          <w:i/>
          <w:sz w:val="24"/>
          <w:szCs w:val="24"/>
        </w:rPr>
        <w:t>противодействие коррупции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- деятельность членов Комиссии по противодей</w:t>
      </w:r>
      <w:r w:rsidRPr="00DF0535">
        <w:rPr>
          <w:rFonts w:ascii="Times New Roman" w:hAnsi="Times New Roman" w:cs="Times New Roman"/>
          <w:sz w:val="24"/>
          <w:szCs w:val="24"/>
        </w:rPr>
        <w:t xml:space="preserve">ствию коррупции и сотрудников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в пределах их полномочий: </w:t>
      </w:r>
    </w:p>
    <w:p w:rsidR="004536C1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7B7685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4536C1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в) по минимизации и (или) ликвидации последствий коррупционных правонарушений. </w:t>
      </w:r>
    </w:p>
    <w:p w:rsidR="004536C1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1.5. Основные принципы противодействия коррупции: </w:t>
      </w:r>
    </w:p>
    <w:p w:rsidR="004536C1" w:rsidRPr="00DF0535" w:rsidRDefault="004536C1" w:rsidP="007B76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признание, обеспечение и защита основных прав и свобод человека и гражданина; </w:t>
      </w:r>
    </w:p>
    <w:p w:rsidR="004536C1" w:rsidRPr="00DF0535" w:rsidRDefault="004536C1" w:rsidP="007B76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законность; </w:t>
      </w:r>
    </w:p>
    <w:p w:rsidR="004536C1" w:rsidRPr="00DF0535" w:rsidRDefault="004536C1" w:rsidP="007B76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публичность и открытость деятельности органов управления и самоуправления; </w:t>
      </w:r>
    </w:p>
    <w:p w:rsidR="004536C1" w:rsidRPr="00DF0535" w:rsidRDefault="004536C1" w:rsidP="007B76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неотвратимость ответственности за совершение коррупционных правонарушений; </w:t>
      </w:r>
    </w:p>
    <w:p w:rsidR="004536C1" w:rsidRPr="00DF0535" w:rsidRDefault="004536C1" w:rsidP="007B76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комплексное использование организационных, информационно-пропагандистских и других мер; </w:t>
      </w:r>
    </w:p>
    <w:p w:rsidR="004536C1" w:rsidRPr="00DF0535" w:rsidRDefault="004536C1" w:rsidP="007B768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приоритетное применение мер по предупреждению коррупции. </w:t>
      </w:r>
    </w:p>
    <w:p w:rsidR="004536C1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36C1" w:rsidRPr="00DF0535" w:rsidRDefault="004536C1" w:rsidP="008A0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535">
        <w:rPr>
          <w:rFonts w:ascii="Times New Roman" w:hAnsi="Times New Roman" w:cs="Times New Roman"/>
          <w:b/>
          <w:sz w:val="24"/>
          <w:szCs w:val="24"/>
        </w:rPr>
        <w:t>2. Порядок создания и организации работы Комиссии</w:t>
      </w:r>
    </w:p>
    <w:p w:rsidR="004536C1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 Состав членов Комиссии рассматривается и утверждается на общем собрании работников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Pr="00DF0535">
        <w:rPr>
          <w:rFonts w:ascii="Times New Roman" w:hAnsi="Times New Roman" w:cs="Times New Roman"/>
          <w:sz w:val="24"/>
          <w:szCs w:val="24"/>
        </w:rPr>
        <w:t xml:space="preserve">. Ход рассмотрения и принятия решения фиксируется в протоколе общего собрания, а состав Комиссии утверждается приказом по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Pr="00DF0535">
        <w:rPr>
          <w:rFonts w:ascii="Times New Roman" w:hAnsi="Times New Roman" w:cs="Times New Roman"/>
          <w:sz w:val="24"/>
          <w:szCs w:val="24"/>
        </w:rPr>
        <w:t xml:space="preserve">. Работа Комиссии осуществляется в соответствии с годовым планом, который составляется на основе предложений членов комиссии  и утверждается  председателем Комиссии. По решению председателя Комиссии могут </w:t>
      </w:r>
      <w:r w:rsidRPr="00DF0535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проводиться внеочередные заседания Комиссии. Основной формой работы Комиссии является заседание, которое носит открытый характер. Дата и время проведения заседаний, в том числе внеочередных, определяется председателем Комиссии.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 Заседание Комиссии правомочно, если на нем присутствует не менее двух третей общего числа его членов. В случае несогласия с принятым решением член Комиссии вправе в письменном виде изложить особое мнение, которое подлежит приобщению к протоколу. Член Комиссии добровольно принимает на себя обязательства о неразглашении сведений,  затрагивающих честь и достоинство сотрудников и другой конфиденциальной информации, которая рассматривается Комиссией.  Заместитель председателя Комиссии в случаях отсутствия председателя Комиссии, по его поручению, проводит заседания Комиссии. </w:t>
      </w:r>
    </w:p>
    <w:p w:rsidR="004536C1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2.1. Комиссия создается в составе 5  человек из работников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Pr="00DF0535">
        <w:rPr>
          <w:rFonts w:ascii="Times New Roman" w:hAnsi="Times New Roman" w:cs="Times New Roman"/>
          <w:sz w:val="24"/>
          <w:szCs w:val="24"/>
        </w:rPr>
        <w:t xml:space="preserve"> и представителей от родителей (законных представителей). </w:t>
      </w:r>
    </w:p>
    <w:p w:rsidR="004536C1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2.2. Представители от родителей (законных представителей) несовершеннолетних воспитанников избираются на общем  родительском собрании.  </w:t>
      </w:r>
    </w:p>
    <w:p w:rsidR="00206333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2.3. Представители от работников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Pr="00DF0535">
        <w:rPr>
          <w:rFonts w:ascii="Times New Roman" w:hAnsi="Times New Roman" w:cs="Times New Roman"/>
          <w:sz w:val="24"/>
          <w:szCs w:val="24"/>
        </w:rPr>
        <w:t xml:space="preserve"> избираются на 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Общем собрании работников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Pr="00DF05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333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2.4. Положение о Комисс</w:t>
      </w:r>
      <w:proofErr w:type="gramStart"/>
      <w:r w:rsidRPr="00DF0535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DF0535">
        <w:rPr>
          <w:rFonts w:ascii="Times New Roman" w:hAnsi="Times New Roman" w:cs="Times New Roman"/>
          <w:sz w:val="24"/>
          <w:szCs w:val="24"/>
        </w:rPr>
        <w:t xml:space="preserve"> сос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тав утверждается приказом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. Заведующий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Pr="00DF0535">
        <w:rPr>
          <w:rFonts w:ascii="Times New Roman" w:hAnsi="Times New Roman" w:cs="Times New Roman"/>
          <w:sz w:val="24"/>
          <w:szCs w:val="24"/>
        </w:rPr>
        <w:t xml:space="preserve"> не может входить в состав Комиссии.  </w:t>
      </w:r>
    </w:p>
    <w:p w:rsidR="00206333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2.5. Срок полномочий Комиссии составляет 3 года. По окончании срока полномочий Комиссии члены комиссии не могут быть переизбраны на очередной срок. </w:t>
      </w:r>
    </w:p>
    <w:p w:rsidR="00206333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2.6. Досрочное прекращение полномочий члена Комиссии осуществляется в следующих случаях: </w:t>
      </w:r>
    </w:p>
    <w:p w:rsidR="00206333" w:rsidRPr="00DF0535" w:rsidRDefault="004536C1" w:rsidP="007B768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на основании личного заявления члена Комиссии об исключении из его состава; </w:t>
      </w:r>
    </w:p>
    <w:p w:rsidR="00206333" w:rsidRPr="00DF0535" w:rsidRDefault="00206333" w:rsidP="007B768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в случае отчисления из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воспитанника, родителем (законным представителем) которого является член Комиссии; </w:t>
      </w:r>
    </w:p>
    <w:p w:rsidR="00206333" w:rsidRPr="00DF0535" w:rsidRDefault="004536C1" w:rsidP="007B768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в слу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чае завершения обучения в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Pr="00DF0535">
        <w:rPr>
          <w:rFonts w:ascii="Times New Roman" w:hAnsi="Times New Roman" w:cs="Times New Roman"/>
          <w:sz w:val="24"/>
          <w:szCs w:val="24"/>
        </w:rPr>
        <w:t xml:space="preserve"> воспитанника, родителем (законным представителем) которого является член Комиссии; </w:t>
      </w:r>
    </w:p>
    <w:p w:rsidR="00206333" w:rsidRPr="00DF0535" w:rsidRDefault="004536C1" w:rsidP="007B768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в сл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учае увольнения работника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Pr="00DF0535">
        <w:rPr>
          <w:rFonts w:ascii="Times New Roman" w:hAnsi="Times New Roman" w:cs="Times New Roman"/>
          <w:sz w:val="24"/>
          <w:szCs w:val="24"/>
        </w:rPr>
        <w:t xml:space="preserve"> – члена Комиссии; </w:t>
      </w:r>
    </w:p>
    <w:p w:rsidR="007B7685" w:rsidRPr="00DF0535" w:rsidRDefault="004536C1" w:rsidP="007B768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в случае отсутствия члена Комиссии на зас</w:t>
      </w:r>
      <w:r w:rsidR="007B7685" w:rsidRPr="00DF0535">
        <w:rPr>
          <w:rFonts w:ascii="Times New Roman" w:hAnsi="Times New Roman" w:cs="Times New Roman"/>
          <w:sz w:val="24"/>
          <w:szCs w:val="24"/>
        </w:rPr>
        <w:t>еданиях Комиссии более трех раз;</w:t>
      </w:r>
    </w:p>
    <w:p w:rsidR="004536C1" w:rsidRPr="00DF0535" w:rsidRDefault="004536C1" w:rsidP="007B768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на основании решени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я большинства членов Комиссии. </w:t>
      </w:r>
    </w:p>
    <w:p w:rsidR="00206333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2.7.  Члены Комиссии осуществляют свою деятельность на безвозмездной основе. </w:t>
      </w:r>
    </w:p>
    <w:p w:rsidR="00206333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DF0535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присутствует не менее двух представителей от указанных в пункте 2.1 настоящего Положения. </w:t>
      </w:r>
      <w:proofErr w:type="gramEnd"/>
    </w:p>
    <w:p w:rsidR="00206333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2.9. Первое заседание Комиссии проводится в течение трех рабочих дней с момента утверждения состава Комиссии.</w:t>
      </w:r>
    </w:p>
    <w:p w:rsidR="00206333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 2.10. На первом заседании Комиссии избирается председатель и секретарь Комиссии путем открытого голосования большинством голосов из числа членов Комиссии. </w:t>
      </w:r>
    </w:p>
    <w:p w:rsidR="00206333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2.11. Руководство Комиссией осуществляет председатель Комиссии, а в его отсутствие – его заместитель. Секретарь Комиссии ведет протокол заседания Ком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иссии, который хранится в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Pr="00DF0535">
        <w:rPr>
          <w:rFonts w:ascii="Times New Roman" w:hAnsi="Times New Roman" w:cs="Times New Roman"/>
          <w:sz w:val="24"/>
          <w:szCs w:val="24"/>
        </w:rPr>
        <w:t xml:space="preserve"> три года. </w:t>
      </w:r>
    </w:p>
    <w:p w:rsidR="004536C1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2.12. Заседания Комиссии проводятся 3 раза в год (сентябрь, январь и май) и по мере необходимости. Решение о проведении экстренного заседания Комиссии принимается председателем Комиссии. </w:t>
      </w:r>
    </w:p>
    <w:p w:rsidR="004536C1" w:rsidRPr="00DF0535" w:rsidRDefault="004536C1" w:rsidP="008A0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333" w:rsidRPr="00DF0535" w:rsidRDefault="004536C1" w:rsidP="008A0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535">
        <w:rPr>
          <w:rFonts w:ascii="Times New Roman" w:hAnsi="Times New Roman" w:cs="Times New Roman"/>
          <w:b/>
          <w:sz w:val="24"/>
          <w:szCs w:val="24"/>
        </w:rPr>
        <w:t>3. Порядок принятия решений Комиссии</w:t>
      </w:r>
    </w:p>
    <w:p w:rsidR="00206333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3.1. Все члены Комиссии при принятии решения обладают равными правами, Комиссия принимает решение простым большинством голосов членов, присутствующих на заседании Комиссии. </w:t>
      </w:r>
    </w:p>
    <w:p w:rsidR="00206333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3.2. В решении Комиссии должно быть указано: состав Комиссии; место принятия Комиссией решения; предмет обращения; доказательства, подтверждающие или опровергающие нарушения; выводы Комиссии; ссылки на нормы действующего законодательства, на основании которых Комиссия приняла решение; сроки исполнения решения Комиссии, а также срок и порядок обжалования решения Комиссии. </w:t>
      </w:r>
    </w:p>
    <w:p w:rsidR="00206333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3.3.  Решения Комиссии оформляются в протокол, и подписывается всеми членами Комиссии, присутствовавшими на заседании. </w:t>
      </w:r>
    </w:p>
    <w:p w:rsidR="00206333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3.4.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Решения Комиссии обязательны для исполнения всеми участниками образовательных отношений и подлежит исполнению в сроки, предусмотренные указанным решением. </w:t>
      </w:r>
    </w:p>
    <w:p w:rsidR="00206333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3.5.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Решение Комиссии может быть обжаловано в порядке, установленном действующим законодательством.</w:t>
      </w:r>
    </w:p>
    <w:p w:rsidR="004536C1" w:rsidRPr="00DF0535" w:rsidRDefault="00206333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3.6</w:t>
      </w:r>
      <w:r w:rsidR="004536C1" w:rsidRPr="00DF0535">
        <w:rPr>
          <w:rFonts w:ascii="Times New Roman" w:hAnsi="Times New Roman" w:cs="Times New Roman"/>
          <w:sz w:val="24"/>
          <w:szCs w:val="24"/>
        </w:rPr>
        <w:t>. Протоколы заседаний Комиссии в трехдневный срок после утверждения, размеща</w:t>
      </w:r>
      <w:r w:rsidRPr="00DF0535">
        <w:rPr>
          <w:rFonts w:ascii="Times New Roman" w:hAnsi="Times New Roman" w:cs="Times New Roman"/>
          <w:sz w:val="24"/>
          <w:szCs w:val="24"/>
        </w:rPr>
        <w:t xml:space="preserve">ются на официальном сайте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Pr="00DF05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333" w:rsidRPr="00DF0535" w:rsidRDefault="00206333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333" w:rsidRPr="00DF0535" w:rsidRDefault="004536C1" w:rsidP="008A0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535">
        <w:rPr>
          <w:rFonts w:ascii="Times New Roman" w:hAnsi="Times New Roman" w:cs="Times New Roman"/>
          <w:b/>
          <w:sz w:val="24"/>
          <w:szCs w:val="24"/>
        </w:rPr>
        <w:t>4. Права и обязанности Комиссии:</w:t>
      </w:r>
    </w:p>
    <w:p w:rsidR="00206333" w:rsidRPr="00DF0535" w:rsidRDefault="007B7685" w:rsidP="007B7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4.1. </w:t>
      </w:r>
      <w:r w:rsidR="004536C1" w:rsidRPr="00DF0535">
        <w:rPr>
          <w:rFonts w:ascii="Times New Roman" w:hAnsi="Times New Roman" w:cs="Times New Roman"/>
          <w:sz w:val="24"/>
          <w:szCs w:val="24"/>
        </w:rPr>
        <w:t>Комиссия на первом заседании, определяет основные направления в области противодействия коррупции и разрабатывает план мероприятий по борьбе</w:t>
      </w:r>
      <w:r w:rsidRPr="00DF0535">
        <w:rPr>
          <w:rFonts w:ascii="Times New Roman" w:hAnsi="Times New Roman" w:cs="Times New Roman"/>
          <w:sz w:val="24"/>
          <w:szCs w:val="24"/>
        </w:rPr>
        <w:t xml:space="preserve"> с коррупционными проявлениями.</w:t>
      </w:r>
    </w:p>
    <w:p w:rsidR="00206333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4.2. К</w:t>
      </w:r>
      <w:r w:rsidR="004536C1" w:rsidRPr="00DF0535">
        <w:rPr>
          <w:rFonts w:ascii="Times New Roman" w:hAnsi="Times New Roman" w:cs="Times New Roman"/>
          <w:sz w:val="24"/>
          <w:szCs w:val="24"/>
        </w:rPr>
        <w:t>онтролирует д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еятельность администрации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в области противодействия коррупции</w:t>
      </w:r>
      <w:r w:rsidRPr="00DF0535">
        <w:rPr>
          <w:rFonts w:ascii="Times New Roman" w:hAnsi="Times New Roman" w:cs="Times New Roman"/>
          <w:sz w:val="24"/>
          <w:szCs w:val="24"/>
        </w:rPr>
        <w:t>.</w:t>
      </w:r>
    </w:p>
    <w:p w:rsidR="007B7685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4.3. О</w:t>
      </w:r>
      <w:r w:rsidR="004536C1" w:rsidRPr="00DF0535">
        <w:rPr>
          <w:rFonts w:ascii="Times New Roman" w:hAnsi="Times New Roman" w:cs="Times New Roman"/>
          <w:sz w:val="24"/>
          <w:szCs w:val="24"/>
        </w:rPr>
        <w:t>существляет противодействие коррупции в пределах своих полномочий</w:t>
      </w:r>
      <w:r w:rsidRPr="00DF0535">
        <w:rPr>
          <w:rFonts w:ascii="Times New Roman" w:hAnsi="Times New Roman" w:cs="Times New Roman"/>
          <w:sz w:val="24"/>
          <w:szCs w:val="24"/>
        </w:rPr>
        <w:t>.</w:t>
      </w:r>
    </w:p>
    <w:p w:rsidR="00206333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4.4. Р</w:t>
      </w:r>
      <w:r w:rsidR="004536C1" w:rsidRPr="00DF0535">
        <w:rPr>
          <w:rFonts w:ascii="Times New Roman" w:hAnsi="Times New Roman" w:cs="Times New Roman"/>
          <w:sz w:val="24"/>
          <w:szCs w:val="24"/>
        </w:rPr>
        <w:t>еализует меры, направленные на профилактику коррупции</w:t>
      </w:r>
      <w:r w:rsidRPr="00DF0535">
        <w:rPr>
          <w:rFonts w:ascii="Times New Roman" w:hAnsi="Times New Roman" w:cs="Times New Roman"/>
          <w:sz w:val="24"/>
          <w:szCs w:val="24"/>
        </w:rPr>
        <w:t>.</w:t>
      </w:r>
    </w:p>
    <w:p w:rsidR="00206333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4.5. В</w:t>
      </w:r>
      <w:r w:rsidR="004536C1" w:rsidRPr="00DF0535">
        <w:rPr>
          <w:rFonts w:ascii="Times New Roman" w:hAnsi="Times New Roman" w:cs="Times New Roman"/>
          <w:sz w:val="24"/>
          <w:szCs w:val="24"/>
        </w:rPr>
        <w:t>ырабатывает механизмы защиты от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 проникновения коррупции в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Pr="00DF0535">
        <w:rPr>
          <w:rFonts w:ascii="Times New Roman" w:hAnsi="Times New Roman" w:cs="Times New Roman"/>
          <w:sz w:val="24"/>
          <w:szCs w:val="24"/>
        </w:rPr>
        <w:t>.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7685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4.6. О</w:t>
      </w:r>
      <w:r w:rsidR="004536C1" w:rsidRPr="00DF0535">
        <w:rPr>
          <w:rFonts w:ascii="Times New Roman" w:hAnsi="Times New Roman" w:cs="Times New Roman"/>
          <w:sz w:val="24"/>
          <w:szCs w:val="24"/>
        </w:rPr>
        <w:t>существляет ан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ализ обращений работников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="004536C1" w:rsidRPr="00DF0535">
        <w:rPr>
          <w:rFonts w:ascii="Times New Roman" w:hAnsi="Times New Roman" w:cs="Times New Roman"/>
          <w:sz w:val="24"/>
          <w:szCs w:val="24"/>
        </w:rPr>
        <w:t>, их родителей (законных представителей) о фактах коррупционных</w:t>
      </w:r>
      <w:r w:rsidRPr="00DF0535">
        <w:rPr>
          <w:rFonts w:ascii="Times New Roman" w:hAnsi="Times New Roman" w:cs="Times New Roman"/>
          <w:sz w:val="24"/>
          <w:szCs w:val="24"/>
        </w:rPr>
        <w:t xml:space="preserve"> проявлений должностными лицами.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333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4.7. П</w:t>
      </w:r>
      <w:r w:rsidR="004536C1" w:rsidRPr="00DF0535">
        <w:rPr>
          <w:rFonts w:ascii="Times New Roman" w:hAnsi="Times New Roman" w:cs="Times New Roman"/>
          <w:sz w:val="24"/>
          <w:szCs w:val="24"/>
        </w:rPr>
        <w:t>роводит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 проверки локальных актов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на соответстви</w:t>
      </w:r>
      <w:r w:rsidRPr="00DF0535">
        <w:rPr>
          <w:rFonts w:ascii="Times New Roman" w:hAnsi="Times New Roman" w:cs="Times New Roman"/>
          <w:sz w:val="24"/>
          <w:szCs w:val="24"/>
        </w:rPr>
        <w:t>е действующему законодательству.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6333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4.8. Р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азрабатывает на основании проведенных проверок рекомендации, направленные на улучшение </w:t>
      </w:r>
      <w:proofErr w:type="spellStart"/>
      <w:r w:rsidR="004536C1" w:rsidRPr="00DF0535">
        <w:rPr>
          <w:rFonts w:ascii="Times New Roman" w:hAnsi="Times New Roman" w:cs="Times New Roman"/>
          <w:sz w:val="24"/>
          <w:szCs w:val="24"/>
        </w:rPr>
        <w:t>антик</w:t>
      </w:r>
      <w:r w:rsidR="00206333" w:rsidRPr="00DF0535">
        <w:rPr>
          <w:rFonts w:ascii="Times New Roman" w:hAnsi="Times New Roman" w:cs="Times New Roman"/>
          <w:sz w:val="24"/>
          <w:szCs w:val="24"/>
        </w:rPr>
        <w:t>оррупционной</w:t>
      </w:r>
      <w:proofErr w:type="spellEnd"/>
      <w:r w:rsidR="00206333" w:rsidRPr="00DF0535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Pr="00DF0535">
        <w:rPr>
          <w:rFonts w:ascii="Times New Roman" w:hAnsi="Times New Roman" w:cs="Times New Roman"/>
          <w:sz w:val="24"/>
          <w:szCs w:val="24"/>
        </w:rPr>
        <w:t>.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6C1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4.9. О</w:t>
      </w:r>
      <w:r w:rsidR="004536C1" w:rsidRPr="00DF0535">
        <w:rPr>
          <w:rFonts w:ascii="Times New Roman" w:hAnsi="Times New Roman" w:cs="Times New Roman"/>
          <w:sz w:val="24"/>
          <w:szCs w:val="24"/>
        </w:rPr>
        <w:t>рганизует работы по устранению негативных последс</w:t>
      </w:r>
      <w:r w:rsidR="00206333" w:rsidRPr="00DF0535">
        <w:rPr>
          <w:rFonts w:ascii="Times New Roman" w:hAnsi="Times New Roman" w:cs="Times New Roman"/>
          <w:sz w:val="24"/>
          <w:szCs w:val="24"/>
        </w:rPr>
        <w:t>твий коррупционных проявлений</w:t>
      </w:r>
      <w:r w:rsidRPr="00DF0535">
        <w:rPr>
          <w:rFonts w:ascii="Times New Roman" w:hAnsi="Times New Roman" w:cs="Times New Roman"/>
          <w:sz w:val="24"/>
          <w:szCs w:val="24"/>
        </w:rPr>
        <w:t>.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333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4.10. В</w:t>
      </w:r>
      <w:r w:rsidR="004536C1" w:rsidRPr="00DF0535">
        <w:rPr>
          <w:rFonts w:ascii="Times New Roman" w:hAnsi="Times New Roman" w:cs="Times New Roman"/>
          <w:sz w:val="24"/>
          <w:szCs w:val="24"/>
        </w:rPr>
        <w:t>ыявляет причины коррупции, разрабатывает и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 направляет заведующему 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рекомендации</w:t>
      </w:r>
      <w:r w:rsidRPr="00DF0535">
        <w:rPr>
          <w:rFonts w:ascii="Times New Roman" w:hAnsi="Times New Roman" w:cs="Times New Roman"/>
          <w:sz w:val="24"/>
          <w:szCs w:val="24"/>
        </w:rPr>
        <w:t xml:space="preserve"> по устранению причин коррупции.</w:t>
      </w:r>
      <w:r w:rsidR="004536C1" w:rsidRPr="00DF0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6C1" w:rsidRPr="00DF0535" w:rsidRDefault="007B7685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>4.11. И</w:t>
      </w:r>
      <w:r w:rsidR="004536C1" w:rsidRPr="00DF0535">
        <w:rPr>
          <w:rFonts w:ascii="Times New Roman" w:hAnsi="Times New Roman" w:cs="Times New Roman"/>
          <w:sz w:val="24"/>
          <w:szCs w:val="24"/>
        </w:rPr>
        <w:t>нформирует о результатах своей деятельно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сти  заведующего </w:t>
      </w:r>
      <w:r w:rsidR="00DF0535">
        <w:rPr>
          <w:rFonts w:ascii="Times New Roman" w:hAnsi="Times New Roman" w:cs="Times New Roman"/>
          <w:sz w:val="24"/>
          <w:szCs w:val="24"/>
        </w:rPr>
        <w:t>МАДОУ</w:t>
      </w:r>
      <w:r w:rsidR="00206333" w:rsidRPr="00DF05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36C1" w:rsidRPr="00DF0535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333" w:rsidRPr="00DF0535" w:rsidRDefault="004536C1" w:rsidP="008A0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535">
        <w:rPr>
          <w:rFonts w:ascii="Times New Roman" w:hAnsi="Times New Roman" w:cs="Times New Roman"/>
          <w:b/>
          <w:sz w:val="24"/>
          <w:szCs w:val="24"/>
        </w:rPr>
        <w:t>5. Ответственность сотрудников за коррупционные правонарушения,  выявленные Комиссией</w:t>
      </w:r>
    </w:p>
    <w:p w:rsidR="004536C1" w:rsidRPr="00DF0535" w:rsidRDefault="004536C1" w:rsidP="007B7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535">
        <w:rPr>
          <w:rFonts w:ascii="Times New Roman" w:hAnsi="Times New Roman" w:cs="Times New Roman"/>
          <w:sz w:val="24"/>
          <w:szCs w:val="24"/>
        </w:rPr>
        <w:t xml:space="preserve">Лица, совершившие коррупционные правонарушения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AB7B02" w:rsidRPr="00DF0535" w:rsidRDefault="00AB7B02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536C1" w:rsidRDefault="004536C1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4EAD" w:rsidRDefault="00C84EAD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4EAD" w:rsidRPr="00DF0535" w:rsidRDefault="00C84EAD" w:rsidP="008A0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4EAD" w:rsidRPr="00DF0535" w:rsidSect="007B7685"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B52" w:rsidRDefault="00650B52" w:rsidP="00AD294E">
      <w:pPr>
        <w:spacing w:after="0" w:line="240" w:lineRule="auto"/>
      </w:pPr>
      <w:r>
        <w:separator/>
      </w:r>
    </w:p>
  </w:endnote>
  <w:endnote w:type="continuationSeparator" w:id="0">
    <w:p w:rsidR="00650B52" w:rsidRDefault="00650B52" w:rsidP="00AD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3836"/>
      <w:docPartObj>
        <w:docPartGallery w:val="Page Numbers (Bottom of Page)"/>
        <w:docPartUnique/>
      </w:docPartObj>
    </w:sdtPr>
    <w:sdtContent>
      <w:p w:rsidR="00AD294E" w:rsidRDefault="00E11A23">
        <w:pPr>
          <w:pStyle w:val="a7"/>
          <w:jc w:val="right"/>
        </w:pPr>
        <w:fldSimple w:instr=" PAGE   \* MERGEFORMAT ">
          <w:r w:rsidR="00692CB9">
            <w:rPr>
              <w:noProof/>
            </w:rPr>
            <w:t>1</w:t>
          </w:r>
        </w:fldSimple>
      </w:p>
    </w:sdtContent>
  </w:sdt>
  <w:p w:rsidR="00AD294E" w:rsidRDefault="00AD294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B52" w:rsidRDefault="00650B52" w:rsidP="00AD294E">
      <w:pPr>
        <w:spacing w:after="0" w:line="240" w:lineRule="auto"/>
      </w:pPr>
      <w:r>
        <w:separator/>
      </w:r>
    </w:p>
  </w:footnote>
  <w:footnote w:type="continuationSeparator" w:id="0">
    <w:p w:rsidR="00650B52" w:rsidRDefault="00650B52" w:rsidP="00AD2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D89"/>
    <w:multiLevelType w:val="hybridMultilevel"/>
    <w:tmpl w:val="07B651A0"/>
    <w:lvl w:ilvl="0" w:tplc="1EE81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60851"/>
    <w:multiLevelType w:val="hybridMultilevel"/>
    <w:tmpl w:val="6FACA67E"/>
    <w:lvl w:ilvl="0" w:tplc="1EE81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F4AAD"/>
    <w:multiLevelType w:val="hybridMultilevel"/>
    <w:tmpl w:val="100C18A2"/>
    <w:lvl w:ilvl="0" w:tplc="1EE81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ABF"/>
    <w:rsid w:val="000F403A"/>
    <w:rsid w:val="00206333"/>
    <w:rsid w:val="00373615"/>
    <w:rsid w:val="004536C1"/>
    <w:rsid w:val="00650B52"/>
    <w:rsid w:val="00692CB9"/>
    <w:rsid w:val="00722E62"/>
    <w:rsid w:val="007B7685"/>
    <w:rsid w:val="007E4D6B"/>
    <w:rsid w:val="008A014C"/>
    <w:rsid w:val="00A179F5"/>
    <w:rsid w:val="00AB7B02"/>
    <w:rsid w:val="00AD294E"/>
    <w:rsid w:val="00C84EAD"/>
    <w:rsid w:val="00CA6822"/>
    <w:rsid w:val="00DF0535"/>
    <w:rsid w:val="00E11A23"/>
    <w:rsid w:val="00ED6ABF"/>
    <w:rsid w:val="00EF3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685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4">
    <w:name w:val="List Paragraph"/>
    <w:basedOn w:val="a"/>
    <w:uiPriority w:val="34"/>
    <w:qFormat/>
    <w:rsid w:val="007B768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D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294E"/>
  </w:style>
  <w:style w:type="paragraph" w:styleId="a7">
    <w:name w:val="footer"/>
    <w:basedOn w:val="a"/>
    <w:link w:val="a8"/>
    <w:uiPriority w:val="99"/>
    <w:unhideWhenUsed/>
    <w:rsid w:val="00AD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294E"/>
  </w:style>
  <w:style w:type="paragraph" w:styleId="a9">
    <w:name w:val="Balloon Text"/>
    <w:basedOn w:val="a"/>
    <w:link w:val="aa"/>
    <w:uiPriority w:val="99"/>
    <w:semiHidden/>
    <w:unhideWhenUsed/>
    <w:rsid w:val="0072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2E62"/>
    <w:rPr>
      <w:rFonts w:ascii="Tahoma" w:hAnsi="Tahoma" w:cs="Tahoma"/>
      <w:sz w:val="16"/>
      <w:szCs w:val="16"/>
    </w:rPr>
  </w:style>
  <w:style w:type="table" w:styleId="-5">
    <w:name w:val="Light Shading Accent 5"/>
    <w:basedOn w:val="a1"/>
    <w:uiPriority w:val="60"/>
    <w:rsid w:val="007E4D6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 145</dc:creator>
  <cp:lastModifiedBy>Дет. Сад 583</cp:lastModifiedBy>
  <cp:revision>3</cp:revision>
  <cp:lastPrinted>2017-08-24T08:42:00Z</cp:lastPrinted>
  <dcterms:created xsi:type="dcterms:W3CDTF">2017-08-24T09:04:00Z</dcterms:created>
  <dcterms:modified xsi:type="dcterms:W3CDTF">2017-08-24T09:04:00Z</dcterms:modified>
</cp:coreProperties>
</file>